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93E7" w14:textId="4341C0BD" w:rsidR="00DE6C42" w:rsidRDefault="00DE6C42" w:rsidP="00DE6C42">
      <w:pPr>
        <w:pStyle w:val="a3"/>
        <w:rPr>
          <w:sz w:val="22"/>
          <w:szCs w:val="22"/>
        </w:rPr>
      </w:pPr>
    </w:p>
    <w:p w14:paraId="5F36AFB3" w14:textId="77777777" w:rsidR="00DE6C42" w:rsidRDefault="00DE6C42" w:rsidP="00DE6C42">
      <w:pPr>
        <w:pStyle w:val="a3"/>
        <w:wordWrap w:val="0"/>
        <w:jc w:val="right"/>
        <w:rPr>
          <w:sz w:val="22"/>
          <w:szCs w:val="22"/>
        </w:rPr>
      </w:pPr>
      <w:r w:rsidRPr="00807388">
        <w:rPr>
          <w:rFonts w:hint="eastAsia"/>
          <w:sz w:val="22"/>
          <w:szCs w:val="22"/>
        </w:rPr>
        <w:t>年　　　月　　　日</w:t>
      </w:r>
      <w:r>
        <w:rPr>
          <w:rFonts w:hint="eastAsia"/>
          <w:sz w:val="22"/>
          <w:szCs w:val="22"/>
        </w:rPr>
        <w:t xml:space="preserve">　　　</w:t>
      </w:r>
    </w:p>
    <w:p w14:paraId="4FFF5B5D" w14:textId="77777777" w:rsidR="00DE6C42" w:rsidRDefault="00DE6C42" w:rsidP="00DE6C42">
      <w:pPr>
        <w:pStyle w:val="a3"/>
        <w:jc w:val="right"/>
        <w:rPr>
          <w:sz w:val="22"/>
          <w:szCs w:val="22"/>
        </w:rPr>
      </w:pPr>
    </w:p>
    <w:p w14:paraId="1260E9DC" w14:textId="77777777" w:rsidR="00DE6C42" w:rsidRDefault="00DE6C42" w:rsidP="00DE6C42">
      <w:pPr>
        <w:pStyle w:val="a3"/>
        <w:jc w:val="right"/>
        <w:rPr>
          <w:sz w:val="22"/>
          <w:szCs w:val="22"/>
        </w:rPr>
      </w:pPr>
    </w:p>
    <w:p w14:paraId="2AF8660E" w14:textId="77777777" w:rsidR="00DE6C42" w:rsidRDefault="00DE6C42" w:rsidP="00DE6C42">
      <w:pPr>
        <w:pStyle w:val="a3"/>
      </w:pPr>
      <w:r w:rsidRPr="00FA187A">
        <w:rPr>
          <w:rFonts w:hint="eastAsia"/>
          <w:sz w:val="24"/>
        </w:rPr>
        <w:t xml:space="preserve">　　　　福井県知事　　　　　様</w:t>
      </w:r>
    </w:p>
    <w:p w14:paraId="166FE55B" w14:textId="77777777" w:rsidR="00BA14F4" w:rsidRDefault="00BA14F4" w:rsidP="00BA14F4">
      <w:pPr>
        <w:ind w:right="960"/>
        <w:rPr>
          <w:sz w:val="24"/>
        </w:rPr>
      </w:pPr>
    </w:p>
    <w:p w14:paraId="5DBE855C" w14:textId="77777777" w:rsidR="00707348" w:rsidRPr="00FA187A" w:rsidRDefault="00707348" w:rsidP="00707348">
      <w:pPr>
        <w:wordWrap w:val="0"/>
        <w:jc w:val="right"/>
        <w:rPr>
          <w:sz w:val="24"/>
        </w:rPr>
      </w:pPr>
      <w:r w:rsidRPr="00FA187A">
        <w:rPr>
          <w:rFonts w:hint="eastAsia"/>
          <w:sz w:val="24"/>
        </w:rPr>
        <w:t xml:space="preserve">結核指定医療機関　　　　　　　　　　　</w:t>
      </w:r>
    </w:p>
    <w:p w14:paraId="710F0830" w14:textId="77777777" w:rsidR="00707348" w:rsidRPr="00FA187A" w:rsidRDefault="00707348" w:rsidP="00707348">
      <w:pPr>
        <w:wordWrap w:val="0"/>
        <w:jc w:val="right"/>
        <w:rPr>
          <w:sz w:val="24"/>
        </w:rPr>
      </w:pPr>
      <w:r w:rsidRPr="00FA187A">
        <w:rPr>
          <w:rFonts w:hint="eastAsia"/>
          <w:sz w:val="24"/>
        </w:rPr>
        <w:t xml:space="preserve">名　称　　　　　　　　　　　　　　　</w:t>
      </w:r>
    </w:p>
    <w:p w14:paraId="68BA1D9C" w14:textId="77777777" w:rsidR="00707348" w:rsidRPr="00FA187A" w:rsidRDefault="00707348" w:rsidP="00707348">
      <w:pPr>
        <w:wordWrap w:val="0"/>
        <w:jc w:val="right"/>
        <w:rPr>
          <w:sz w:val="24"/>
        </w:rPr>
      </w:pPr>
      <w:r w:rsidRPr="00FA187A">
        <w:rPr>
          <w:rFonts w:hint="eastAsia"/>
          <w:sz w:val="24"/>
        </w:rPr>
        <w:t xml:space="preserve">所在地　　　　　　　　　　　　　　　</w:t>
      </w:r>
    </w:p>
    <w:p w14:paraId="470ED365" w14:textId="77777777" w:rsidR="00707348" w:rsidRPr="00FA187A" w:rsidRDefault="00707348" w:rsidP="00707348">
      <w:pPr>
        <w:wordWrap w:val="0"/>
        <w:jc w:val="right"/>
        <w:rPr>
          <w:sz w:val="24"/>
        </w:rPr>
      </w:pPr>
      <w:r w:rsidRPr="00FA187A">
        <w:rPr>
          <w:rFonts w:hint="eastAsia"/>
          <w:sz w:val="24"/>
        </w:rPr>
        <w:t xml:space="preserve">管理者　　　　　　　　　　　　　　　</w:t>
      </w:r>
    </w:p>
    <w:p w14:paraId="1ED0AED9" w14:textId="77777777" w:rsidR="00707348" w:rsidRPr="00FA187A" w:rsidRDefault="00707348">
      <w:pPr>
        <w:rPr>
          <w:sz w:val="24"/>
        </w:rPr>
      </w:pPr>
    </w:p>
    <w:p w14:paraId="46D0768D" w14:textId="77777777" w:rsidR="00707348" w:rsidRPr="00FA187A" w:rsidRDefault="00B811DF" w:rsidP="00B811DF">
      <w:pPr>
        <w:jc w:val="center"/>
        <w:rPr>
          <w:sz w:val="24"/>
        </w:rPr>
      </w:pPr>
      <w:r w:rsidRPr="00B811DF">
        <w:rPr>
          <w:rFonts w:hint="eastAsia"/>
          <w:spacing w:val="90"/>
          <w:kern w:val="0"/>
          <w:sz w:val="24"/>
          <w:fitText w:val="3600" w:id="-652044799"/>
        </w:rPr>
        <w:t>退院要件確認報告</w:t>
      </w:r>
      <w:r w:rsidRPr="00B811DF">
        <w:rPr>
          <w:rFonts w:hint="eastAsia"/>
          <w:kern w:val="0"/>
          <w:sz w:val="24"/>
          <w:fitText w:val="3600" w:id="-652044799"/>
        </w:rPr>
        <w:t>書</w:t>
      </w:r>
    </w:p>
    <w:p w14:paraId="4660D025" w14:textId="77777777" w:rsidR="00707348" w:rsidRPr="00FA187A" w:rsidRDefault="00707348">
      <w:pPr>
        <w:rPr>
          <w:sz w:val="24"/>
        </w:rPr>
      </w:pPr>
    </w:p>
    <w:p w14:paraId="0B1DFBE1" w14:textId="77777777" w:rsidR="00707348" w:rsidRDefault="00B811DF">
      <w:pPr>
        <w:rPr>
          <w:sz w:val="24"/>
        </w:rPr>
      </w:pPr>
      <w:r>
        <w:rPr>
          <w:rFonts w:hint="eastAsia"/>
          <w:sz w:val="24"/>
        </w:rPr>
        <w:t xml:space="preserve">　感染症の予防及び感染症の患者に対する医療に関する法律（以下「法」という。）第２６条で準用する</w:t>
      </w:r>
      <w:r w:rsidR="001020B1">
        <w:rPr>
          <w:rFonts w:hint="eastAsia"/>
          <w:sz w:val="24"/>
        </w:rPr>
        <w:t>法第２２条第２項の規定に基づき、下記の患者が結核の病原体を保有していないことまたは症状が消失したことを確認したので通知します。</w:t>
      </w:r>
    </w:p>
    <w:p w14:paraId="18549173" w14:textId="77777777" w:rsidR="00B811DF" w:rsidRDefault="00B811DF">
      <w:pPr>
        <w:rPr>
          <w:sz w:val="24"/>
        </w:rPr>
      </w:pPr>
    </w:p>
    <w:p w14:paraId="7F5CB0C8" w14:textId="77777777" w:rsidR="00B811DF" w:rsidRDefault="00DA1163" w:rsidP="00DA1163">
      <w:pPr>
        <w:jc w:val="center"/>
        <w:rPr>
          <w:sz w:val="24"/>
        </w:rPr>
      </w:pPr>
      <w:r>
        <w:rPr>
          <w:rFonts w:hint="eastAsia"/>
          <w:sz w:val="24"/>
        </w:rPr>
        <w:t>記</w:t>
      </w:r>
    </w:p>
    <w:p w14:paraId="21F6D7DA" w14:textId="77777777" w:rsidR="001020B1" w:rsidRDefault="001020B1">
      <w:pPr>
        <w:rPr>
          <w:sz w:val="24"/>
        </w:rPr>
      </w:pPr>
    </w:p>
    <w:p w14:paraId="15C38EF4" w14:textId="77777777" w:rsidR="00DA1163" w:rsidRDefault="00DA1163">
      <w:pPr>
        <w:rPr>
          <w:sz w:val="24"/>
        </w:rPr>
      </w:pPr>
      <w:r>
        <w:rPr>
          <w:rFonts w:hint="eastAsia"/>
          <w:sz w:val="24"/>
        </w:rPr>
        <w:t xml:space="preserve">　　１　患者氏名</w:t>
      </w:r>
    </w:p>
    <w:p w14:paraId="0A4FE86E" w14:textId="77777777" w:rsidR="00DA1163" w:rsidRDefault="00DA1163">
      <w:pPr>
        <w:rPr>
          <w:sz w:val="24"/>
        </w:rPr>
      </w:pPr>
    </w:p>
    <w:p w14:paraId="369489DF" w14:textId="77777777" w:rsidR="00DA1163" w:rsidRDefault="00DA1163">
      <w:pPr>
        <w:rPr>
          <w:sz w:val="24"/>
        </w:rPr>
      </w:pPr>
      <w:r>
        <w:rPr>
          <w:rFonts w:hint="eastAsia"/>
          <w:sz w:val="24"/>
        </w:rPr>
        <w:t xml:space="preserve">　　２　生年月日</w:t>
      </w:r>
    </w:p>
    <w:p w14:paraId="7B79F58B" w14:textId="77777777" w:rsidR="00DA1163" w:rsidRDefault="00DA1163">
      <w:pPr>
        <w:rPr>
          <w:sz w:val="24"/>
        </w:rPr>
      </w:pPr>
    </w:p>
    <w:p w14:paraId="10CDC4EB" w14:textId="77777777" w:rsidR="00DA1163" w:rsidRDefault="00DA1163">
      <w:pPr>
        <w:rPr>
          <w:sz w:val="24"/>
        </w:rPr>
      </w:pPr>
      <w:r>
        <w:rPr>
          <w:rFonts w:hint="eastAsia"/>
          <w:sz w:val="24"/>
        </w:rPr>
        <w:t xml:space="preserve">　　３　住　　所</w:t>
      </w:r>
    </w:p>
    <w:p w14:paraId="410822BE" w14:textId="77777777" w:rsidR="00DA1163" w:rsidRDefault="00DA1163">
      <w:pPr>
        <w:rPr>
          <w:sz w:val="24"/>
        </w:rPr>
      </w:pPr>
    </w:p>
    <w:p w14:paraId="7029B5C7" w14:textId="77777777" w:rsidR="00286D4F" w:rsidRDefault="00286D4F" w:rsidP="00286D4F">
      <w:pPr>
        <w:rPr>
          <w:sz w:val="24"/>
        </w:rPr>
      </w:pPr>
      <w:r>
        <w:rPr>
          <w:rFonts w:hint="eastAsia"/>
          <w:sz w:val="24"/>
        </w:rPr>
        <w:t xml:space="preserve">　　４　病原体を保有していないことまたは症状が消失したことを確認した年月日</w:t>
      </w:r>
    </w:p>
    <w:p w14:paraId="0B2F7C92" w14:textId="77777777" w:rsidR="00286D4F" w:rsidRDefault="00286D4F" w:rsidP="00CB3A48">
      <w:pPr>
        <w:ind w:firstLineChars="1300" w:firstLine="3120"/>
        <w:rPr>
          <w:sz w:val="24"/>
        </w:rPr>
      </w:pPr>
      <w:r>
        <w:rPr>
          <w:rFonts w:hint="eastAsia"/>
          <w:sz w:val="24"/>
        </w:rPr>
        <w:t xml:space="preserve">年　　</w:t>
      </w:r>
      <w:r w:rsidR="00CB3A48">
        <w:rPr>
          <w:rFonts w:hint="eastAsia"/>
          <w:sz w:val="24"/>
        </w:rPr>
        <w:t xml:space="preserve">　</w:t>
      </w:r>
      <w:r>
        <w:rPr>
          <w:rFonts w:hint="eastAsia"/>
          <w:sz w:val="24"/>
        </w:rPr>
        <w:t>月</w:t>
      </w:r>
      <w:r w:rsidR="00CB3A48">
        <w:rPr>
          <w:rFonts w:hint="eastAsia"/>
          <w:sz w:val="24"/>
        </w:rPr>
        <w:t xml:space="preserve">　</w:t>
      </w:r>
      <w:r>
        <w:rPr>
          <w:rFonts w:hint="eastAsia"/>
          <w:sz w:val="24"/>
        </w:rPr>
        <w:t xml:space="preserve">　　日</w:t>
      </w:r>
    </w:p>
    <w:p w14:paraId="37CAA875" w14:textId="77777777" w:rsidR="00286D4F" w:rsidRDefault="00D30D32">
      <w:pPr>
        <w:rPr>
          <w:sz w:val="24"/>
        </w:rPr>
      </w:pPr>
      <w:r>
        <w:rPr>
          <w:rFonts w:hint="eastAsia"/>
          <w:sz w:val="24"/>
        </w:rPr>
        <w:t xml:space="preserve">　　５　病原体を保有していないことまたは症状が消失したことを確認するに至った経過</w:t>
      </w:r>
    </w:p>
    <w:p w14:paraId="74AD6BEA" w14:textId="77777777" w:rsidR="00286D4F" w:rsidRPr="00F45015" w:rsidRDefault="00537494">
      <w:pPr>
        <w:rPr>
          <w:sz w:val="28"/>
          <w:szCs w:val="28"/>
          <w:u w:val="single"/>
        </w:rPr>
      </w:pPr>
      <w:r>
        <w:rPr>
          <w:rFonts w:hint="eastAsia"/>
          <w:sz w:val="24"/>
        </w:rPr>
        <w:t xml:space="preserve">　　</w:t>
      </w:r>
      <w:r w:rsidRPr="00F45015">
        <w:rPr>
          <w:rFonts w:hint="eastAsia"/>
          <w:sz w:val="28"/>
          <w:szCs w:val="28"/>
        </w:rPr>
        <w:t xml:space="preserve">　　</w:t>
      </w:r>
      <w:r w:rsidRPr="00F45015">
        <w:rPr>
          <w:rFonts w:hint="eastAsia"/>
          <w:sz w:val="28"/>
          <w:szCs w:val="28"/>
          <w:u w:val="single"/>
        </w:rPr>
        <w:t xml:space="preserve">　　　　　　　　　　　　　　　　　　　　　　　　　　　　　　　　　　　</w:t>
      </w:r>
    </w:p>
    <w:p w14:paraId="3C11E0ED" w14:textId="77777777" w:rsidR="00537494" w:rsidRPr="00F45015" w:rsidRDefault="00537494">
      <w:pPr>
        <w:rPr>
          <w:sz w:val="28"/>
          <w:szCs w:val="28"/>
          <w:u w:val="single"/>
        </w:rPr>
      </w:pPr>
      <w:r w:rsidRPr="00F45015">
        <w:rPr>
          <w:rFonts w:hint="eastAsia"/>
          <w:sz w:val="28"/>
          <w:szCs w:val="28"/>
        </w:rPr>
        <w:t xml:space="preserve">　　　　</w:t>
      </w:r>
      <w:r w:rsidRPr="00F45015">
        <w:rPr>
          <w:rFonts w:hint="eastAsia"/>
          <w:sz w:val="28"/>
          <w:szCs w:val="28"/>
          <w:u w:val="single"/>
        </w:rPr>
        <w:t xml:space="preserve">　　　　　　　　　　　　　　　　　　　　　　　　　　　　　　　　　　　</w:t>
      </w:r>
    </w:p>
    <w:p w14:paraId="14EEB3C0" w14:textId="77777777" w:rsidR="001020B1" w:rsidRPr="00F45015" w:rsidRDefault="00537494">
      <w:pPr>
        <w:rPr>
          <w:sz w:val="28"/>
          <w:szCs w:val="28"/>
        </w:rPr>
      </w:pPr>
      <w:r w:rsidRPr="00F45015">
        <w:rPr>
          <w:rFonts w:hint="eastAsia"/>
          <w:sz w:val="28"/>
          <w:szCs w:val="28"/>
        </w:rPr>
        <w:t xml:space="preserve">　　　　</w:t>
      </w:r>
      <w:r w:rsidRPr="00F45015">
        <w:rPr>
          <w:rFonts w:hint="eastAsia"/>
          <w:sz w:val="28"/>
          <w:szCs w:val="28"/>
          <w:u w:val="single"/>
        </w:rPr>
        <w:t xml:space="preserve">　　　　　　　　　　　　　　　　　　　　　　　　　　　　　　　　　　　</w:t>
      </w:r>
    </w:p>
    <w:p w14:paraId="24728373" w14:textId="77777777" w:rsidR="00537494" w:rsidRPr="00F45015" w:rsidRDefault="00445E9D" w:rsidP="00445E9D">
      <w:pPr>
        <w:numPr>
          <w:ilvl w:val="0"/>
          <w:numId w:val="1"/>
        </w:numPr>
        <w:rPr>
          <w:sz w:val="24"/>
        </w:rPr>
      </w:pPr>
      <w:r w:rsidRPr="00F45015">
        <w:rPr>
          <w:rFonts w:hint="eastAsia"/>
          <w:sz w:val="24"/>
        </w:rPr>
        <w:t>咳、発熱、結核菌を含む痰等の臨床症状の消失</w:t>
      </w:r>
    </w:p>
    <w:p w14:paraId="58299D2E" w14:textId="77777777" w:rsidR="00445E9D" w:rsidRPr="00F45015" w:rsidRDefault="00445E9D" w:rsidP="00445E9D">
      <w:pPr>
        <w:numPr>
          <w:ilvl w:val="0"/>
          <w:numId w:val="1"/>
        </w:numPr>
        <w:rPr>
          <w:sz w:val="24"/>
        </w:rPr>
      </w:pPr>
      <w:r w:rsidRPr="00F45015">
        <w:rPr>
          <w:rFonts w:hint="eastAsia"/>
          <w:sz w:val="24"/>
        </w:rPr>
        <w:t>２週間以上の標準的化学療法を終了</w:t>
      </w:r>
    </w:p>
    <w:p w14:paraId="4F7FD5B6" w14:textId="77777777" w:rsidR="00445E9D" w:rsidRPr="00F45015" w:rsidRDefault="00445E9D" w:rsidP="00445E9D">
      <w:pPr>
        <w:numPr>
          <w:ilvl w:val="0"/>
          <w:numId w:val="1"/>
        </w:numPr>
        <w:rPr>
          <w:sz w:val="24"/>
        </w:rPr>
      </w:pPr>
      <w:r w:rsidRPr="00F45015">
        <w:rPr>
          <w:rFonts w:hint="eastAsia"/>
          <w:sz w:val="24"/>
        </w:rPr>
        <w:t>患者が治療の継続および感染症拡大防止の重要性を理解し、かつ、退院後の治療の継続および</w:t>
      </w:r>
      <w:r w:rsidR="00AC6537" w:rsidRPr="00F45015">
        <w:rPr>
          <w:rFonts w:hint="eastAsia"/>
          <w:sz w:val="24"/>
        </w:rPr>
        <w:t>他者への感染の防止が可能である。</w:t>
      </w:r>
    </w:p>
    <w:p w14:paraId="76368573" w14:textId="77777777" w:rsidR="00AC6537" w:rsidRPr="00F45015" w:rsidRDefault="00AC6537" w:rsidP="00445E9D">
      <w:pPr>
        <w:numPr>
          <w:ilvl w:val="0"/>
          <w:numId w:val="1"/>
        </w:numPr>
        <w:rPr>
          <w:sz w:val="24"/>
        </w:rPr>
      </w:pPr>
      <w:r w:rsidRPr="00F45015">
        <w:rPr>
          <w:rFonts w:hint="eastAsia"/>
          <w:sz w:val="24"/>
        </w:rPr>
        <w:t>結核菌を含む痰等の消失（連続３回の陰性確認）</w:t>
      </w:r>
    </w:p>
    <w:p w14:paraId="24AA80EB" w14:textId="7AC2937F" w:rsidR="00445E9D" w:rsidRPr="00F45015" w:rsidRDefault="00795A80">
      <w:pPr>
        <w:rPr>
          <w:sz w:val="24"/>
        </w:rPr>
      </w:pPr>
      <w:r w:rsidRPr="00F45015">
        <w:rPr>
          <w:rFonts w:hint="eastAsia"/>
          <w:sz w:val="24"/>
        </w:rPr>
        <w:t xml:space="preserve">　　　　＜</w:t>
      </w:r>
      <w:r w:rsidR="00A13615" w:rsidRPr="00F45015">
        <w:rPr>
          <w:rFonts w:hint="eastAsia"/>
          <w:sz w:val="24"/>
        </w:rPr>
        <w:t>退院要件に係る検</w:t>
      </w:r>
      <w:r w:rsidRPr="00F45015">
        <w:rPr>
          <w:rFonts w:hint="eastAsia"/>
          <w:sz w:val="24"/>
        </w:rPr>
        <w:t>査結果＞</w:t>
      </w:r>
    </w:p>
    <w:tbl>
      <w:tblPr>
        <w:tblW w:w="8429" w:type="dxa"/>
        <w:tblInd w:w="780" w:type="dxa"/>
        <w:tblCellMar>
          <w:left w:w="99" w:type="dxa"/>
          <w:right w:w="99" w:type="dxa"/>
        </w:tblCellMar>
        <w:tblLook w:val="0000" w:firstRow="0" w:lastRow="0" w:firstColumn="0" w:lastColumn="0" w:noHBand="0" w:noVBand="0"/>
      </w:tblPr>
      <w:tblGrid>
        <w:gridCol w:w="2759"/>
        <w:gridCol w:w="1418"/>
        <w:gridCol w:w="1417"/>
        <w:gridCol w:w="1418"/>
        <w:gridCol w:w="1417"/>
      </w:tblGrid>
      <w:tr w:rsidR="00A13615" w:rsidRPr="00F45015" w14:paraId="6F3CF2AF" w14:textId="77777777" w:rsidTr="00A53AED">
        <w:trPr>
          <w:trHeight w:val="360"/>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07FD4" w14:textId="77777777" w:rsidR="00A13615" w:rsidRPr="00F45015" w:rsidRDefault="00A13615" w:rsidP="002F0821">
            <w:pPr>
              <w:widowControl/>
              <w:jc w:val="center"/>
              <w:rPr>
                <w:rFonts w:ascii="ＭＳ 明朝" w:hAnsi="ＭＳ 明朝" w:cs="ＭＳ Ｐゴシック"/>
                <w:kern w:val="0"/>
                <w:sz w:val="24"/>
              </w:rPr>
            </w:pPr>
            <w:r w:rsidRPr="00F45015">
              <w:rPr>
                <w:rFonts w:ascii="ＭＳ 明朝" w:hAnsi="ＭＳ 明朝" w:cs="ＭＳ Ｐゴシック" w:hint="eastAsia"/>
                <w:kern w:val="0"/>
                <w:sz w:val="24"/>
              </w:rPr>
              <w:t>検査年月日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D4B44B" w14:textId="5A775FE6" w:rsidR="00A13615" w:rsidRPr="00F45015" w:rsidRDefault="00A13615" w:rsidP="002F0821">
            <w:pPr>
              <w:widowControl/>
              <w:jc w:val="right"/>
              <w:rPr>
                <w:rFonts w:ascii="ＭＳ 明朝" w:hAnsi="ＭＳ 明朝" w:cs="ＭＳ Ｐゴシック"/>
                <w:kern w:val="0"/>
                <w:sz w:val="24"/>
              </w:rPr>
            </w:pPr>
            <w:r w:rsidRPr="00F45015">
              <w:rPr>
                <w:rFonts w:ascii="ＭＳ 明朝" w:hAnsi="ＭＳ 明朝" w:cs="ＭＳ Ｐゴシック" w:hint="eastAsia"/>
                <w:kern w:val="0"/>
                <w:sz w:val="24"/>
              </w:rPr>
              <w:t>月</w:t>
            </w:r>
            <w:r w:rsidR="00A53AED">
              <w:rPr>
                <w:rFonts w:ascii="ＭＳ 明朝" w:hAnsi="ＭＳ 明朝" w:cs="ＭＳ Ｐゴシック" w:hint="eastAsia"/>
                <w:kern w:val="0"/>
                <w:sz w:val="24"/>
              </w:rPr>
              <w:t xml:space="preserve"> </w:t>
            </w:r>
            <w:r w:rsidRPr="00F45015">
              <w:rPr>
                <w:rFonts w:ascii="ＭＳ 明朝" w:hAnsi="ＭＳ 明朝" w:cs="ＭＳ Ｐゴシック" w:hint="eastAsia"/>
                <w:kern w:val="0"/>
                <w:sz w:val="24"/>
              </w:rPr>
              <w:t xml:space="preserve">　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C1577A4" w14:textId="53561CD0" w:rsidR="00A13615" w:rsidRPr="00F45015" w:rsidRDefault="00A53AED" w:rsidP="002F0821">
            <w:pPr>
              <w:widowControl/>
              <w:jc w:val="right"/>
              <w:rPr>
                <w:rFonts w:ascii="ＭＳ 明朝" w:hAnsi="ＭＳ 明朝" w:cs="ＭＳ Ｐゴシック"/>
                <w:kern w:val="0"/>
                <w:sz w:val="24"/>
              </w:rPr>
            </w:pPr>
            <w:r w:rsidRPr="00F45015">
              <w:rPr>
                <w:rFonts w:ascii="ＭＳ 明朝" w:hAnsi="ＭＳ 明朝" w:cs="ＭＳ Ｐゴシック" w:hint="eastAsia"/>
                <w:kern w:val="0"/>
                <w:sz w:val="24"/>
              </w:rPr>
              <w:t>月</w:t>
            </w:r>
            <w:r>
              <w:rPr>
                <w:rFonts w:ascii="ＭＳ 明朝" w:hAnsi="ＭＳ 明朝" w:cs="ＭＳ Ｐゴシック" w:hint="eastAsia"/>
                <w:kern w:val="0"/>
                <w:sz w:val="24"/>
              </w:rPr>
              <w:t xml:space="preserve"> </w:t>
            </w:r>
            <w:r w:rsidRPr="00F45015">
              <w:rPr>
                <w:rFonts w:ascii="ＭＳ 明朝" w:hAnsi="ＭＳ 明朝" w:cs="ＭＳ Ｐゴシック" w:hint="eastAsia"/>
                <w:kern w:val="0"/>
                <w:sz w:val="24"/>
              </w:rPr>
              <w:t xml:space="preserve">　日</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E9B929D" w14:textId="67795597" w:rsidR="00A13615" w:rsidRPr="00F45015" w:rsidRDefault="00A53AED" w:rsidP="002F0821">
            <w:pPr>
              <w:widowControl/>
              <w:jc w:val="right"/>
              <w:rPr>
                <w:rFonts w:ascii="ＭＳ 明朝" w:hAnsi="ＭＳ 明朝" w:cs="ＭＳ Ｐゴシック"/>
                <w:kern w:val="0"/>
                <w:sz w:val="24"/>
              </w:rPr>
            </w:pPr>
            <w:r w:rsidRPr="00F45015">
              <w:rPr>
                <w:rFonts w:ascii="ＭＳ 明朝" w:hAnsi="ＭＳ 明朝" w:cs="ＭＳ Ｐゴシック" w:hint="eastAsia"/>
                <w:kern w:val="0"/>
                <w:sz w:val="24"/>
              </w:rPr>
              <w:t>月</w:t>
            </w:r>
            <w:r>
              <w:rPr>
                <w:rFonts w:ascii="ＭＳ 明朝" w:hAnsi="ＭＳ 明朝" w:cs="ＭＳ Ｐゴシック" w:hint="eastAsia"/>
                <w:kern w:val="0"/>
                <w:sz w:val="24"/>
              </w:rPr>
              <w:t xml:space="preserve"> </w:t>
            </w:r>
            <w:r w:rsidRPr="00F45015">
              <w:rPr>
                <w:rFonts w:ascii="ＭＳ 明朝" w:hAnsi="ＭＳ 明朝" w:cs="ＭＳ Ｐゴシック" w:hint="eastAsia"/>
                <w:kern w:val="0"/>
                <w:sz w:val="24"/>
              </w:rPr>
              <w:t xml:space="preserve">　日</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154682E" w14:textId="796D7ED9" w:rsidR="00A13615" w:rsidRPr="00F45015" w:rsidRDefault="00A53AED" w:rsidP="002F0821">
            <w:pPr>
              <w:widowControl/>
              <w:jc w:val="right"/>
              <w:rPr>
                <w:rFonts w:ascii="ＭＳ 明朝" w:hAnsi="ＭＳ 明朝" w:cs="ＭＳ Ｐゴシック"/>
                <w:kern w:val="0"/>
                <w:sz w:val="24"/>
              </w:rPr>
            </w:pPr>
            <w:r w:rsidRPr="00F45015">
              <w:rPr>
                <w:rFonts w:ascii="ＭＳ 明朝" w:hAnsi="ＭＳ 明朝" w:cs="ＭＳ Ｐゴシック" w:hint="eastAsia"/>
                <w:kern w:val="0"/>
                <w:sz w:val="24"/>
              </w:rPr>
              <w:t>月</w:t>
            </w:r>
            <w:r>
              <w:rPr>
                <w:rFonts w:ascii="ＭＳ 明朝" w:hAnsi="ＭＳ 明朝" w:cs="ＭＳ Ｐゴシック" w:hint="eastAsia"/>
                <w:kern w:val="0"/>
                <w:sz w:val="24"/>
              </w:rPr>
              <w:t xml:space="preserve"> </w:t>
            </w:r>
            <w:r w:rsidRPr="00F45015">
              <w:rPr>
                <w:rFonts w:ascii="ＭＳ 明朝" w:hAnsi="ＭＳ 明朝" w:cs="ＭＳ Ｐゴシック" w:hint="eastAsia"/>
                <w:kern w:val="0"/>
                <w:sz w:val="24"/>
              </w:rPr>
              <w:t xml:space="preserve">　日</w:t>
            </w:r>
          </w:p>
        </w:tc>
      </w:tr>
      <w:tr w:rsidR="00A13615" w:rsidRPr="00F45015" w14:paraId="2882C2F0" w14:textId="77777777" w:rsidTr="00A53AED">
        <w:trPr>
          <w:trHeight w:val="462"/>
        </w:trPr>
        <w:tc>
          <w:tcPr>
            <w:tcW w:w="2759" w:type="dxa"/>
            <w:tcBorders>
              <w:top w:val="nil"/>
              <w:left w:val="single" w:sz="4" w:space="0" w:color="auto"/>
              <w:bottom w:val="single" w:sz="4" w:space="0" w:color="auto"/>
              <w:right w:val="single" w:sz="4" w:space="0" w:color="auto"/>
            </w:tcBorders>
            <w:shd w:val="clear" w:color="auto" w:fill="auto"/>
            <w:noWrap/>
            <w:vAlign w:val="center"/>
          </w:tcPr>
          <w:p w14:paraId="10370AAE" w14:textId="77777777" w:rsidR="00A13615" w:rsidRPr="00F45015" w:rsidRDefault="00A13615" w:rsidP="002F0821">
            <w:pPr>
              <w:widowControl/>
              <w:jc w:val="center"/>
              <w:rPr>
                <w:rFonts w:ascii="ＭＳ 明朝" w:hAnsi="ＭＳ 明朝" w:cs="ＭＳ Ｐゴシック"/>
                <w:kern w:val="0"/>
                <w:sz w:val="24"/>
              </w:rPr>
            </w:pPr>
            <w:r w:rsidRPr="00F45015">
              <w:rPr>
                <w:rFonts w:ascii="ＭＳ 明朝" w:hAnsi="ＭＳ 明朝" w:cs="ＭＳ Ｐゴシック" w:hint="eastAsia"/>
                <w:kern w:val="0"/>
                <w:sz w:val="24"/>
              </w:rPr>
              <w:t>喀痰塗沫検査結果</w:t>
            </w:r>
          </w:p>
        </w:tc>
        <w:tc>
          <w:tcPr>
            <w:tcW w:w="1418" w:type="dxa"/>
            <w:tcBorders>
              <w:top w:val="nil"/>
              <w:left w:val="nil"/>
              <w:bottom w:val="single" w:sz="4" w:space="0" w:color="auto"/>
              <w:right w:val="single" w:sz="4" w:space="0" w:color="auto"/>
            </w:tcBorders>
            <w:shd w:val="clear" w:color="auto" w:fill="auto"/>
            <w:noWrap/>
            <w:vAlign w:val="center"/>
          </w:tcPr>
          <w:p w14:paraId="2AA1664A" w14:textId="25CFEEBE"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0CDDFDC0" w14:textId="3506C14C"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3B5C7290" w14:textId="5F324504"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64A3C08C" w14:textId="268EA470" w:rsidR="00A13615" w:rsidRPr="00F45015" w:rsidRDefault="00A13615" w:rsidP="00411314">
            <w:pPr>
              <w:widowControl/>
              <w:ind w:leftChars="-46" w:left="-97" w:rightChars="-47" w:right="-99"/>
              <w:jc w:val="center"/>
              <w:rPr>
                <w:rFonts w:ascii="ＭＳ 明朝" w:hAnsi="ＭＳ 明朝" w:cs="ＭＳ Ｐゴシック"/>
                <w:kern w:val="0"/>
                <w:sz w:val="24"/>
              </w:rPr>
            </w:pPr>
          </w:p>
        </w:tc>
      </w:tr>
      <w:tr w:rsidR="00A13615" w:rsidRPr="00F45015" w14:paraId="0717EE47" w14:textId="77777777" w:rsidTr="00A53AED">
        <w:trPr>
          <w:trHeight w:val="462"/>
        </w:trPr>
        <w:tc>
          <w:tcPr>
            <w:tcW w:w="2759" w:type="dxa"/>
            <w:tcBorders>
              <w:top w:val="nil"/>
              <w:left w:val="single" w:sz="4" w:space="0" w:color="auto"/>
              <w:bottom w:val="single" w:sz="4" w:space="0" w:color="auto"/>
              <w:right w:val="single" w:sz="4" w:space="0" w:color="auto"/>
            </w:tcBorders>
            <w:shd w:val="clear" w:color="auto" w:fill="auto"/>
            <w:noWrap/>
            <w:vAlign w:val="center"/>
          </w:tcPr>
          <w:p w14:paraId="3B7D3CA4" w14:textId="77777777" w:rsidR="00A13615" w:rsidRPr="00F45015" w:rsidRDefault="00A13615" w:rsidP="002F0821">
            <w:pPr>
              <w:widowControl/>
              <w:jc w:val="center"/>
              <w:rPr>
                <w:rFonts w:ascii="ＭＳ 明朝" w:hAnsi="ＭＳ 明朝" w:cs="ＭＳ Ｐゴシック"/>
                <w:kern w:val="0"/>
                <w:sz w:val="24"/>
              </w:rPr>
            </w:pPr>
            <w:r w:rsidRPr="00F45015">
              <w:rPr>
                <w:rFonts w:ascii="ＭＳ 明朝" w:hAnsi="ＭＳ 明朝" w:cs="ＭＳ Ｐゴシック" w:hint="eastAsia"/>
                <w:kern w:val="0"/>
                <w:sz w:val="24"/>
              </w:rPr>
              <w:t>喀痰培養検査結果</w:t>
            </w:r>
          </w:p>
        </w:tc>
        <w:tc>
          <w:tcPr>
            <w:tcW w:w="1418" w:type="dxa"/>
            <w:tcBorders>
              <w:top w:val="nil"/>
              <w:left w:val="nil"/>
              <w:bottom w:val="single" w:sz="4" w:space="0" w:color="auto"/>
              <w:right w:val="single" w:sz="4" w:space="0" w:color="auto"/>
            </w:tcBorders>
            <w:shd w:val="clear" w:color="auto" w:fill="auto"/>
            <w:noWrap/>
            <w:vAlign w:val="center"/>
          </w:tcPr>
          <w:p w14:paraId="4E8C360B" w14:textId="09C4D8E6"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7402355C" w14:textId="4A5A3DDB"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14:paraId="13C603CF" w14:textId="0303D00E" w:rsidR="00A13615" w:rsidRPr="00F45015" w:rsidRDefault="00A13615" w:rsidP="00411314">
            <w:pPr>
              <w:widowControl/>
              <w:ind w:leftChars="-46" w:left="-97" w:rightChars="-47" w:right="-99"/>
              <w:jc w:val="center"/>
              <w:rPr>
                <w:rFonts w:ascii="ＭＳ 明朝"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noWrap/>
            <w:vAlign w:val="center"/>
          </w:tcPr>
          <w:p w14:paraId="2E8CD991" w14:textId="4451663A" w:rsidR="00A13615" w:rsidRPr="00F45015" w:rsidRDefault="00A13615" w:rsidP="00411314">
            <w:pPr>
              <w:widowControl/>
              <w:ind w:leftChars="-46" w:left="-97" w:rightChars="-47" w:right="-99"/>
              <w:jc w:val="center"/>
              <w:rPr>
                <w:rFonts w:ascii="ＭＳ 明朝" w:hAnsi="ＭＳ 明朝" w:cs="ＭＳ Ｐゴシック"/>
                <w:kern w:val="0"/>
                <w:sz w:val="24"/>
              </w:rPr>
            </w:pPr>
          </w:p>
        </w:tc>
      </w:tr>
      <w:tr w:rsidR="00A13615" w:rsidRPr="00F45015" w14:paraId="2FC7A30F" w14:textId="77777777" w:rsidTr="00A53AED">
        <w:trPr>
          <w:trHeight w:val="462"/>
        </w:trPr>
        <w:tc>
          <w:tcPr>
            <w:tcW w:w="2759" w:type="dxa"/>
            <w:tcBorders>
              <w:top w:val="nil"/>
              <w:left w:val="single" w:sz="4" w:space="0" w:color="auto"/>
              <w:bottom w:val="single" w:sz="4" w:space="0" w:color="auto"/>
              <w:right w:val="single" w:sz="4" w:space="0" w:color="auto"/>
            </w:tcBorders>
            <w:shd w:val="clear" w:color="auto" w:fill="auto"/>
            <w:noWrap/>
            <w:vAlign w:val="center"/>
          </w:tcPr>
          <w:p w14:paraId="3C1CCCD2" w14:textId="5874E63E" w:rsidR="00A13615" w:rsidRPr="00F45015" w:rsidRDefault="00A13615" w:rsidP="004D6866">
            <w:pPr>
              <w:widowControl/>
              <w:ind w:rightChars="-47" w:right="-99"/>
              <w:jc w:val="center"/>
              <w:rPr>
                <w:rFonts w:ascii="ＭＳ 明朝" w:hAnsi="ＭＳ 明朝" w:cs="ＭＳ Ｐゴシック"/>
                <w:kern w:val="0"/>
                <w:sz w:val="24"/>
              </w:rPr>
            </w:pPr>
            <w:r w:rsidRPr="00F45015">
              <w:rPr>
                <w:rFonts w:ascii="ＭＳ 明朝" w:hAnsi="ＭＳ 明朝" w:cs="ＭＳ Ｐゴシック" w:hint="eastAsia"/>
                <w:kern w:val="0"/>
                <w:sz w:val="24"/>
              </w:rPr>
              <w:t>核酸増幅法</w:t>
            </w:r>
            <w:r w:rsidR="004D6866">
              <w:rPr>
                <w:rFonts w:ascii="ＭＳ 明朝" w:hAnsi="ＭＳ 明朝" w:cs="ＭＳ Ｐゴシック" w:hint="eastAsia"/>
                <w:kern w:val="0"/>
                <w:sz w:val="24"/>
              </w:rPr>
              <w:t>(</w:t>
            </w:r>
            <w:r w:rsidR="00016FD3" w:rsidRPr="00F45015">
              <w:rPr>
                <w:rFonts w:ascii="ＭＳ 明朝" w:hAnsi="ＭＳ 明朝" w:cs="ＭＳ Ｐゴシック" w:hint="eastAsia"/>
                <w:kern w:val="0"/>
                <w:sz w:val="24"/>
              </w:rPr>
              <w:t>3・4</w:t>
            </w:r>
            <w:r w:rsidRPr="00F45015">
              <w:rPr>
                <w:rFonts w:ascii="ＭＳ 明朝" w:hAnsi="ＭＳ 明朝" w:cs="ＭＳ Ｐゴシック" w:hint="eastAsia"/>
                <w:kern w:val="0"/>
                <w:sz w:val="24"/>
              </w:rPr>
              <w:t>回目</w:t>
            </w:r>
            <w:r w:rsidR="004D6866">
              <w:rPr>
                <w:rFonts w:ascii="ＭＳ 明朝" w:hAnsi="ＭＳ 明朝" w:cs="ＭＳ Ｐゴシック"/>
                <w:kern w:val="0"/>
                <w:sz w:val="24"/>
              </w:rPr>
              <w:t>）</w:t>
            </w:r>
          </w:p>
        </w:tc>
        <w:tc>
          <w:tcPr>
            <w:tcW w:w="1418" w:type="dxa"/>
            <w:tcBorders>
              <w:top w:val="nil"/>
              <w:left w:val="nil"/>
              <w:bottom w:val="single" w:sz="4" w:space="0" w:color="auto"/>
              <w:right w:val="single" w:sz="4" w:space="0" w:color="auto"/>
              <w:tl2br w:val="single" w:sz="4" w:space="0" w:color="auto"/>
            </w:tcBorders>
            <w:shd w:val="clear" w:color="auto" w:fill="auto"/>
            <w:noWrap/>
            <w:vAlign w:val="center"/>
          </w:tcPr>
          <w:p w14:paraId="37EA6284" w14:textId="77777777" w:rsidR="00A13615" w:rsidRPr="00F45015" w:rsidRDefault="00A13615" w:rsidP="002F0821">
            <w:pPr>
              <w:widowControl/>
              <w:jc w:val="left"/>
              <w:rPr>
                <w:rFonts w:ascii="ＭＳ 明朝" w:hAnsi="ＭＳ 明朝" w:cs="ＭＳ Ｐゴシック"/>
                <w:kern w:val="0"/>
                <w:sz w:val="24"/>
              </w:rPr>
            </w:pPr>
            <w:r w:rsidRPr="00F45015">
              <w:rPr>
                <w:rFonts w:ascii="ＭＳ 明朝" w:hAnsi="ＭＳ 明朝" w:cs="ＭＳ Ｐゴシック" w:hint="eastAsia"/>
                <w:kern w:val="0"/>
                <w:sz w:val="24"/>
              </w:rPr>
              <w:t xml:space="preserve">　</w:t>
            </w:r>
          </w:p>
        </w:tc>
        <w:tc>
          <w:tcPr>
            <w:tcW w:w="1417" w:type="dxa"/>
            <w:tcBorders>
              <w:top w:val="nil"/>
              <w:left w:val="nil"/>
              <w:bottom w:val="single" w:sz="4" w:space="0" w:color="auto"/>
              <w:right w:val="single" w:sz="4" w:space="0" w:color="auto"/>
              <w:tl2br w:val="single" w:sz="4" w:space="0" w:color="auto"/>
            </w:tcBorders>
            <w:shd w:val="clear" w:color="auto" w:fill="auto"/>
            <w:noWrap/>
            <w:vAlign w:val="center"/>
          </w:tcPr>
          <w:p w14:paraId="35D22DB5" w14:textId="77777777" w:rsidR="00A13615" w:rsidRPr="00F45015" w:rsidRDefault="00A13615" w:rsidP="002F0821">
            <w:pPr>
              <w:widowControl/>
              <w:jc w:val="left"/>
              <w:rPr>
                <w:rFonts w:ascii="ＭＳ 明朝" w:hAnsi="ＭＳ 明朝" w:cs="ＭＳ Ｐゴシック"/>
                <w:kern w:val="0"/>
                <w:sz w:val="24"/>
              </w:rPr>
            </w:pPr>
            <w:r w:rsidRPr="00F45015">
              <w:rPr>
                <w:rFonts w:ascii="ＭＳ 明朝"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B3044BB" w14:textId="77777777" w:rsidR="00A13615" w:rsidRPr="00F45015" w:rsidRDefault="00A13615" w:rsidP="002F0821">
            <w:pPr>
              <w:widowControl/>
              <w:jc w:val="left"/>
              <w:rPr>
                <w:rFonts w:ascii="ＭＳ 明朝" w:hAnsi="ＭＳ 明朝" w:cs="ＭＳ Ｐゴシック"/>
                <w:kern w:val="0"/>
                <w:sz w:val="24"/>
              </w:rPr>
            </w:pPr>
            <w:r w:rsidRPr="00F45015">
              <w:rPr>
                <w:rFonts w:ascii="ＭＳ 明朝"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65C99AD0" w14:textId="77777777" w:rsidR="00A13615" w:rsidRPr="00F45015" w:rsidRDefault="00A13615" w:rsidP="002F0821">
            <w:pPr>
              <w:widowControl/>
              <w:jc w:val="left"/>
              <w:rPr>
                <w:rFonts w:ascii="ＭＳ 明朝" w:hAnsi="ＭＳ 明朝" w:cs="ＭＳ Ｐゴシック"/>
                <w:kern w:val="0"/>
                <w:sz w:val="24"/>
              </w:rPr>
            </w:pPr>
            <w:r w:rsidRPr="00F45015">
              <w:rPr>
                <w:rFonts w:ascii="ＭＳ 明朝" w:hAnsi="ＭＳ 明朝" w:cs="ＭＳ Ｐゴシック" w:hint="eastAsia"/>
                <w:kern w:val="0"/>
                <w:sz w:val="24"/>
              </w:rPr>
              <w:t xml:space="preserve">　</w:t>
            </w:r>
          </w:p>
        </w:tc>
      </w:tr>
    </w:tbl>
    <w:p w14:paraId="18C74188" w14:textId="77777777" w:rsidR="00537494" w:rsidRPr="00FA187A" w:rsidRDefault="00537494">
      <w:pPr>
        <w:rPr>
          <w:sz w:val="24"/>
        </w:rPr>
      </w:pPr>
    </w:p>
    <w:sectPr w:rsidR="00537494" w:rsidRPr="00FA187A" w:rsidSect="00DE6C42">
      <w:pgSz w:w="11906" w:h="16838" w:code="9"/>
      <w:pgMar w:top="567"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56D7" w14:textId="77777777" w:rsidR="00A63217" w:rsidRDefault="00A63217">
      <w:r>
        <w:separator/>
      </w:r>
    </w:p>
  </w:endnote>
  <w:endnote w:type="continuationSeparator" w:id="0">
    <w:p w14:paraId="3E1FD829" w14:textId="77777777" w:rsidR="00A63217" w:rsidRDefault="00A6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F85D" w14:textId="77777777" w:rsidR="00A63217" w:rsidRDefault="00A63217">
      <w:r>
        <w:separator/>
      </w:r>
    </w:p>
  </w:footnote>
  <w:footnote w:type="continuationSeparator" w:id="0">
    <w:p w14:paraId="1A8CFDFE" w14:textId="77777777" w:rsidR="00A63217" w:rsidRDefault="00A63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B0546"/>
    <w:multiLevelType w:val="hybridMultilevel"/>
    <w:tmpl w:val="5DCCBE88"/>
    <w:lvl w:ilvl="0" w:tplc="4AAAA84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23778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48"/>
    <w:rsid w:val="0001329F"/>
    <w:rsid w:val="00016FD3"/>
    <w:rsid w:val="000333AA"/>
    <w:rsid w:val="000A159D"/>
    <w:rsid w:val="000C72D1"/>
    <w:rsid w:val="000D3F87"/>
    <w:rsid w:val="001020B1"/>
    <w:rsid w:val="0013398B"/>
    <w:rsid w:val="001C2CD8"/>
    <w:rsid w:val="001D2895"/>
    <w:rsid w:val="00235D61"/>
    <w:rsid w:val="00286D4F"/>
    <w:rsid w:val="002F0821"/>
    <w:rsid w:val="00411314"/>
    <w:rsid w:val="00445E9D"/>
    <w:rsid w:val="00482F46"/>
    <w:rsid w:val="004D6866"/>
    <w:rsid w:val="004E36C0"/>
    <w:rsid w:val="00537494"/>
    <w:rsid w:val="00537AB0"/>
    <w:rsid w:val="0055406F"/>
    <w:rsid w:val="006D3468"/>
    <w:rsid w:val="00707348"/>
    <w:rsid w:val="00792BA1"/>
    <w:rsid w:val="00795A80"/>
    <w:rsid w:val="007C09F5"/>
    <w:rsid w:val="007E4F70"/>
    <w:rsid w:val="00807388"/>
    <w:rsid w:val="0081362C"/>
    <w:rsid w:val="008E10EF"/>
    <w:rsid w:val="009023BA"/>
    <w:rsid w:val="00937493"/>
    <w:rsid w:val="00A13615"/>
    <w:rsid w:val="00A53AED"/>
    <w:rsid w:val="00A63217"/>
    <w:rsid w:val="00AC6537"/>
    <w:rsid w:val="00B31628"/>
    <w:rsid w:val="00B811DF"/>
    <w:rsid w:val="00BA14F4"/>
    <w:rsid w:val="00BA2BAC"/>
    <w:rsid w:val="00BE7975"/>
    <w:rsid w:val="00C02D38"/>
    <w:rsid w:val="00C20D6F"/>
    <w:rsid w:val="00CB3A48"/>
    <w:rsid w:val="00D05639"/>
    <w:rsid w:val="00D30D32"/>
    <w:rsid w:val="00D72B0B"/>
    <w:rsid w:val="00D72E31"/>
    <w:rsid w:val="00D821D6"/>
    <w:rsid w:val="00DA1163"/>
    <w:rsid w:val="00DE6C42"/>
    <w:rsid w:val="00E267A9"/>
    <w:rsid w:val="00EC404C"/>
    <w:rsid w:val="00EF0AD4"/>
    <w:rsid w:val="00F45015"/>
    <w:rsid w:val="00FA187A"/>
    <w:rsid w:val="00FC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F2DBC"/>
  <w15:chartTrackingRefBased/>
  <w15:docId w15:val="{56DB96C7-872E-448E-9881-E1847C4C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7348"/>
    <w:pPr>
      <w:tabs>
        <w:tab w:val="center" w:pos="4252"/>
        <w:tab w:val="right" w:pos="8504"/>
      </w:tabs>
      <w:snapToGrid w:val="0"/>
    </w:pPr>
  </w:style>
  <w:style w:type="paragraph" w:styleId="a4">
    <w:name w:val="footer"/>
    <w:basedOn w:val="a"/>
    <w:rsid w:val="00707348"/>
    <w:pPr>
      <w:tabs>
        <w:tab w:val="center" w:pos="4252"/>
        <w:tab w:val="right" w:pos="8504"/>
      </w:tabs>
      <w:snapToGrid w:val="0"/>
    </w:pPr>
  </w:style>
  <w:style w:type="paragraph" w:styleId="a5">
    <w:name w:val="Balloon Text"/>
    <w:basedOn w:val="a"/>
    <w:semiHidden/>
    <w:rsid w:val="00235D61"/>
    <w:rPr>
      <w:rFonts w:ascii="Arial" w:eastAsia="ＭＳ ゴシック" w:hAnsi="Arial"/>
      <w:sz w:val="18"/>
      <w:szCs w:val="18"/>
    </w:rPr>
  </w:style>
  <w:style w:type="character" w:styleId="a6">
    <w:name w:val="annotation reference"/>
    <w:basedOn w:val="a0"/>
    <w:rsid w:val="000D3F87"/>
    <w:rPr>
      <w:sz w:val="18"/>
      <w:szCs w:val="18"/>
    </w:rPr>
  </w:style>
  <w:style w:type="paragraph" w:styleId="a7">
    <w:name w:val="annotation text"/>
    <w:basedOn w:val="a"/>
    <w:link w:val="a8"/>
    <w:rsid w:val="000D3F87"/>
    <w:pPr>
      <w:jc w:val="left"/>
    </w:pPr>
  </w:style>
  <w:style w:type="character" w:customStyle="1" w:styleId="a8">
    <w:name w:val="コメント文字列 (文字)"/>
    <w:basedOn w:val="a0"/>
    <w:link w:val="a7"/>
    <w:rsid w:val="000D3F87"/>
    <w:rPr>
      <w:kern w:val="2"/>
      <w:sz w:val="21"/>
      <w:szCs w:val="24"/>
    </w:rPr>
  </w:style>
  <w:style w:type="paragraph" w:styleId="a9">
    <w:name w:val="annotation subject"/>
    <w:basedOn w:val="a7"/>
    <w:next w:val="a7"/>
    <w:link w:val="aa"/>
    <w:rsid w:val="000D3F87"/>
    <w:rPr>
      <w:b/>
      <w:bCs/>
    </w:rPr>
  </w:style>
  <w:style w:type="character" w:customStyle="1" w:styleId="aa">
    <w:name w:val="コメント内容 (文字)"/>
    <w:basedOn w:val="a8"/>
    <w:link w:val="a9"/>
    <w:rsid w:val="000D3F8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57446">
      <w:bodyDiv w:val="1"/>
      <w:marLeft w:val="0"/>
      <w:marRight w:val="0"/>
      <w:marTop w:val="0"/>
      <w:marBottom w:val="0"/>
      <w:divBdr>
        <w:top w:val="none" w:sz="0" w:space="0" w:color="auto"/>
        <w:left w:val="none" w:sz="0" w:space="0" w:color="auto"/>
        <w:bottom w:val="none" w:sz="0" w:space="0" w:color="auto"/>
        <w:right w:val="none" w:sz="0" w:space="0" w:color="auto"/>
      </w:divBdr>
    </w:div>
    <w:div w:id="1158420640">
      <w:bodyDiv w:val="1"/>
      <w:marLeft w:val="0"/>
      <w:marRight w:val="0"/>
      <w:marTop w:val="0"/>
      <w:marBottom w:val="0"/>
      <w:divBdr>
        <w:top w:val="none" w:sz="0" w:space="0" w:color="auto"/>
        <w:left w:val="none" w:sz="0" w:space="0" w:color="auto"/>
        <w:bottom w:val="none" w:sz="0" w:space="0" w:color="auto"/>
        <w:right w:val="none" w:sz="0" w:space="0" w:color="auto"/>
      </w:divBdr>
    </w:div>
    <w:div w:id="1182011574">
      <w:bodyDiv w:val="1"/>
      <w:marLeft w:val="0"/>
      <w:marRight w:val="0"/>
      <w:marTop w:val="0"/>
      <w:marBottom w:val="0"/>
      <w:divBdr>
        <w:top w:val="none" w:sz="0" w:space="0" w:color="auto"/>
        <w:left w:val="none" w:sz="0" w:space="0" w:color="auto"/>
        <w:bottom w:val="none" w:sz="0" w:space="0" w:color="auto"/>
        <w:right w:val="none" w:sz="0" w:space="0" w:color="auto"/>
      </w:divBdr>
    </w:div>
    <w:div w:id="1417675700">
      <w:bodyDiv w:val="1"/>
      <w:marLeft w:val="0"/>
      <w:marRight w:val="0"/>
      <w:marTop w:val="0"/>
      <w:marBottom w:val="0"/>
      <w:divBdr>
        <w:top w:val="none" w:sz="0" w:space="0" w:color="auto"/>
        <w:left w:val="none" w:sz="0" w:space="0" w:color="auto"/>
        <w:bottom w:val="none" w:sz="0" w:space="0" w:color="auto"/>
        <w:right w:val="none" w:sz="0" w:space="0" w:color="auto"/>
      </w:divBdr>
    </w:div>
    <w:div w:id="1624119967">
      <w:bodyDiv w:val="1"/>
      <w:marLeft w:val="0"/>
      <w:marRight w:val="0"/>
      <w:marTop w:val="0"/>
      <w:marBottom w:val="0"/>
      <w:divBdr>
        <w:top w:val="none" w:sz="0" w:space="0" w:color="auto"/>
        <w:left w:val="none" w:sz="0" w:space="0" w:color="auto"/>
        <w:bottom w:val="none" w:sz="0" w:space="0" w:color="auto"/>
        <w:right w:val="none" w:sz="0" w:space="0" w:color="auto"/>
      </w:divBdr>
    </w:div>
    <w:div w:id="20126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福井県知事　　　　　様</vt:lpstr>
      <vt:lpstr>　　　　福井県知事　　　　　様</vt:lpstr>
    </vt:vector>
  </TitlesOfParts>
  <Company>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福井県知事　　　　　様</dc:title>
  <dc:subject/>
  <dc:creator>FUKUI</dc:creator>
  <cp:keywords/>
  <dc:description/>
  <cp:lastModifiedBy>角田 萌子</cp:lastModifiedBy>
  <cp:revision>21</cp:revision>
  <cp:lastPrinted>2019-05-24T04:46:00Z</cp:lastPrinted>
  <dcterms:created xsi:type="dcterms:W3CDTF">2024-02-07T05:00:00Z</dcterms:created>
  <dcterms:modified xsi:type="dcterms:W3CDTF">2024-09-04T05:16:00Z</dcterms:modified>
</cp:coreProperties>
</file>