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42" w:rightFromText="142" w:horzAnchor="margin" w:tblpY="975"/>
        <w:tblW w:w="0" w:type="auto"/>
        <w:tblLook w:val="04A0"/>
      </w:tblPr>
      <w:tblGrid>
        <w:gridCol w:w="3990"/>
        <w:gridCol w:w="4712"/>
      </w:tblGrid>
      <w:tr w:rsidR="00E03897" w:rsidTr="006674DA">
        <w:tc>
          <w:tcPr>
            <w:tcW w:w="3990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部局名</w:t>
            </w:r>
          </w:p>
        </w:tc>
        <w:tc>
          <w:tcPr>
            <w:tcW w:w="4712" w:type="dxa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所属名</w:t>
            </w:r>
          </w:p>
        </w:tc>
      </w:tr>
      <w:tr w:rsidR="00E03897" w:rsidTr="006674DA">
        <w:tc>
          <w:tcPr>
            <w:tcW w:w="3990" w:type="dxa"/>
          </w:tcPr>
          <w:p w:rsidR="00E03897" w:rsidRPr="00745F96" w:rsidRDefault="00E30C15" w:rsidP="006674DA">
            <w:r>
              <w:rPr>
                <w:rFonts w:hint="eastAsia"/>
              </w:rPr>
              <w:t>観光営業部</w:t>
            </w:r>
          </w:p>
        </w:tc>
        <w:tc>
          <w:tcPr>
            <w:tcW w:w="4712" w:type="dxa"/>
          </w:tcPr>
          <w:p w:rsidR="00E03897" w:rsidRDefault="00E30C15" w:rsidP="006674DA">
            <w:r>
              <w:rPr>
                <w:rFonts w:hint="eastAsia"/>
              </w:rPr>
              <w:t>文化振興課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03897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8A4784" w:rsidRPr="00A34E4A" w:rsidRDefault="00E30C15" w:rsidP="006674DA">
            <w:r w:rsidRPr="00A34E4A">
              <w:rPr>
                <w:rFonts w:hint="eastAsia"/>
              </w:rPr>
              <w:t>福井県立歴史博物館</w:t>
            </w:r>
            <w:r w:rsidR="00D73589">
              <w:rPr>
                <w:rFonts w:hint="eastAsia"/>
              </w:rPr>
              <w:t>観覧料または使用料の減免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根拠法令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77355F" w:rsidRPr="0048535B" w:rsidRDefault="00E30C15" w:rsidP="006674DA">
            <w:r>
              <w:rPr>
                <w:rFonts w:hint="eastAsia"/>
              </w:rPr>
              <w:t>福井県立歴史博物館の設置および管理に関する条例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条項</w:t>
            </w:r>
          </w:p>
        </w:tc>
      </w:tr>
      <w:tr w:rsidR="00E03897" w:rsidTr="006674DA">
        <w:tc>
          <w:tcPr>
            <w:tcW w:w="8702" w:type="dxa"/>
            <w:gridSpan w:val="2"/>
          </w:tcPr>
          <w:p w:rsidR="00E03897" w:rsidRPr="0048535B" w:rsidRDefault="00EB2140" w:rsidP="006674DA">
            <w:r>
              <w:rPr>
                <w:rFonts w:hint="eastAsia"/>
              </w:rPr>
              <w:t>第７</w:t>
            </w:r>
            <w:r w:rsidR="00E30C15">
              <w:rPr>
                <w:rFonts w:hint="eastAsia"/>
              </w:rPr>
              <w:t>条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手続対象者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E30C15" w:rsidP="00D73589">
            <w:r>
              <w:rPr>
                <w:rFonts w:hint="eastAsia"/>
              </w:rPr>
              <w:t>福井県立歴史博物館</w:t>
            </w:r>
            <w:r w:rsidR="00D73589">
              <w:rPr>
                <w:rFonts w:hint="eastAsia"/>
              </w:rPr>
              <w:t>の観覧</w:t>
            </w:r>
            <w:r w:rsidR="00AF318E">
              <w:rPr>
                <w:rFonts w:hint="eastAsia"/>
              </w:rPr>
              <w:t>料</w:t>
            </w:r>
            <w:r w:rsidR="00D73589">
              <w:rPr>
                <w:rFonts w:hint="eastAsia"/>
              </w:rPr>
              <w:t>および施設使用料の減免を受けよう</w:t>
            </w:r>
            <w:r>
              <w:rPr>
                <w:rFonts w:hint="eastAsia"/>
              </w:rPr>
              <w:t>とする方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提出先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E30C15" w:rsidP="006674DA">
            <w:r>
              <w:rPr>
                <w:rFonts w:hint="eastAsia"/>
              </w:rPr>
              <w:t>福井県立歴史博物館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542E4A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提出時期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E30C15" w:rsidP="006674DA">
            <w:r>
              <w:rPr>
                <w:rFonts w:hint="eastAsia"/>
              </w:rPr>
              <w:t>福井県立歴史博物館を利用しようとする時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542E4A" w:rsidRPr="0048535B" w:rsidRDefault="00A671DB" w:rsidP="006674DA">
            <w:pPr>
              <w:rPr>
                <w:b/>
              </w:rPr>
            </w:pPr>
            <w:r>
              <w:rPr>
                <w:rFonts w:hint="eastAsia"/>
                <w:b/>
              </w:rPr>
              <w:t>提出</w:t>
            </w:r>
            <w:r w:rsidR="00542E4A" w:rsidRPr="0048535B">
              <w:rPr>
                <w:rFonts w:hint="eastAsia"/>
                <w:b/>
              </w:rPr>
              <w:t>書類</w:t>
            </w:r>
          </w:p>
        </w:tc>
      </w:tr>
      <w:tr w:rsidR="00542E4A" w:rsidTr="006674DA">
        <w:tc>
          <w:tcPr>
            <w:tcW w:w="8702" w:type="dxa"/>
            <w:gridSpan w:val="2"/>
          </w:tcPr>
          <w:p w:rsidR="0077355F" w:rsidRPr="0048535B" w:rsidRDefault="00295045" w:rsidP="006674DA">
            <w:pPr>
              <w:pStyle w:val="aa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申請書　②使用の目的や概要が分かる資料等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手数料</w:t>
            </w:r>
          </w:p>
        </w:tc>
      </w:tr>
      <w:tr w:rsidR="00A671DB" w:rsidTr="00296736">
        <w:trPr>
          <w:trHeight w:val="357"/>
        </w:trPr>
        <w:tc>
          <w:tcPr>
            <w:tcW w:w="8702" w:type="dxa"/>
            <w:gridSpan w:val="2"/>
          </w:tcPr>
          <w:p w:rsidR="0077355F" w:rsidRPr="0048535B" w:rsidRDefault="00295045" w:rsidP="006674DA">
            <w:r>
              <w:rPr>
                <w:rFonts w:hint="eastAsia"/>
              </w:rPr>
              <w:t>なし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Pr="006674DA" w:rsidRDefault="006674DA" w:rsidP="006674DA">
            <w:pPr>
              <w:rPr>
                <w:b/>
              </w:rPr>
            </w:pPr>
            <w:r w:rsidRPr="006674DA">
              <w:rPr>
                <w:rFonts w:hint="eastAsia"/>
                <w:b/>
              </w:rPr>
              <w:t>審査基準</w:t>
            </w:r>
          </w:p>
        </w:tc>
      </w:tr>
      <w:tr w:rsidR="006674DA" w:rsidTr="006674DA">
        <w:trPr>
          <w:trHeight w:val="345"/>
        </w:trPr>
        <w:tc>
          <w:tcPr>
            <w:tcW w:w="8702" w:type="dxa"/>
            <w:gridSpan w:val="2"/>
          </w:tcPr>
          <w:p w:rsidR="006674DA" w:rsidRDefault="00296736" w:rsidP="006674DA">
            <w:r>
              <w:rPr>
                <w:rFonts w:hint="eastAsia"/>
              </w:rPr>
              <w:t>福井県立歴史博物館の管理運営に関する規則第１０条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標準処理期間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D73589" w:rsidP="006674DA">
            <w:r>
              <w:rPr>
                <w:rFonts w:hint="eastAsia"/>
              </w:rPr>
              <w:t>５日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相談窓口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77355F" w:rsidRPr="0048535B" w:rsidRDefault="00295045" w:rsidP="006674DA">
            <w:r>
              <w:rPr>
                <w:rFonts w:hint="eastAsia"/>
              </w:rPr>
              <w:t>福井県立歴史博物館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A671DB" w:rsidRPr="0048535B" w:rsidRDefault="00A671DB" w:rsidP="006674DA">
            <w:pPr>
              <w:rPr>
                <w:b/>
              </w:rPr>
            </w:pPr>
            <w:r w:rsidRPr="0048535B">
              <w:rPr>
                <w:rFonts w:hint="eastAsia"/>
                <w:b/>
              </w:rPr>
              <w:t>備考</w:t>
            </w:r>
          </w:p>
        </w:tc>
      </w:tr>
      <w:tr w:rsidR="00A671DB" w:rsidTr="006674DA">
        <w:tc>
          <w:tcPr>
            <w:tcW w:w="8702" w:type="dxa"/>
            <w:gridSpan w:val="2"/>
          </w:tcPr>
          <w:p w:rsidR="008A4784" w:rsidRPr="0048535B" w:rsidRDefault="00B6164E" w:rsidP="00AF318E">
            <w:r>
              <w:rPr>
                <w:rFonts w:hint="eastAsia"/>
              </w:rPr>
              <w:t>福井県立歴史博物館</w:t>
            </w:r>
            <w:r w:rsidR="009803ED">
              <w:rPr>
                <w:rFonts w:hint="eastAsia"/>
              </w:rPr>
              <w:t>の</w:t>
            </w:r>
            <w:r w:rsidR="00AF318E">
              <w:rPr>
                <w:rFonts w:hint="eastAsia"/>
              </w:rPr>
              <w:t>観覧料等の</w:t>
            </w:r>
            <w:r w:rsidR="00BB1F50">
              <w:rPr>
                <w:rFonts w:hint="eastAsia"/>
              </w:rPr>
              <w:t>減免</w:t>
            </w:r>
            <w:r w:rsidR="00AF318E">
              <w:rPr>
                <w:rFonts w:hint="eastAsia"/>
              </w:rPr>
              <w:t>に関しまして</w:t>
            </w:r>
            <w:r w:rsidR="00A34E4A">
              <w:rPr>
                <w:rFonts w:hint="eastAsia"/>
              </w:rPr>
              <w:t>は、福井県立歴史博物館</w:t>
            </w:r>
            <w:r w:rsidR="00AF318E">
              <w:rPr>
                <w:rFonts w:hint="eastAsia"/>
              </w:rPr>
              <w:t>までお問い合わせ</w:t>
            </w:r>
            <w:r w:rsidR="00A34E4A">
              <w:rPr>
                <w:rFonts w:hint="eastAsia"/>
              </w:rPr>
              <w:t>ください。</w:t>
            </w:r>
          </w:p>
        </w:tc>
      </w:tr>
    </w:tbl>
    <w:p w:rsidR="00E2702F" w:rsidRPr="008A4784" w:rsidRDefault="00E30C15" w:rsidP="0048535B">
      <w:pPr>
        <w:jc w:val="center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hint="eastAsia"/>
          <w:sz w:val="32"/>
          <w:szCs w:val="32"/>
        </w:rPr>
        <w:t>手続案内（文化振興</w:t>
      </w:r>
      <w:r w:rsidR="0048535B" w:rsidRPr="008A4784">
        <w:rPr>
          <w:rFonts w:asciiTheme="majorEastAsia" w:eastAsiaTheme="majorEastAsia" w:hAnsiTheme="majorEastAsia" w:hint="eastAsia"/>
          <w:sz w:val="32"/>
          <w:szCs w:val="32"/>
        </w:rPr>
        <w:t>課）</w:t>
      </w:r>
    </w:p>
    <w:sectPr w:rsidR="00E2702F" w:rsidRPr="008A4784" w:rsidSect="00E2702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7F9" w:rsidRDefault="009127F9" w:rsidP="00542E4A">
      <w:r>
        <w:separator/>
      </w:r>
    </w:p>
  </w:endnote>
  <w:endnote w:type="continuationSeparator" w:id="0">
    <w:p w:rsidR="009127F9" w:rsidRDefault="009127F9" w:rsidP="0054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7F9" w:rsidRDefault="009127F9" w:rsidP="00542E4A">
      <w:r>
        <w:separator/>
      </w:r>
    </w:p>
  </w:footnote>
  <w:footnote w:type="continuationSeparator" w:id="0">
    <w:p w:rsidR="009127F9" w:rsidRDefault="009127F9" w:rsidP="00542E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E4413"/>
    <w:multiLevelType w:val="hybridMultilevel"/>
    <w:tmpl w:val="AC4C69AC"/>
    <w:lvl w:ilvl="0" w:tplc="ACBE96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4269F0"/>
    <w:multiLevelType w:val="hybridMultilevel"/>
    <w:tmpl w:val="A82AF474"/>
    <w:lvl w:ilvl="0" w:tplc="7FC66A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FAF6CF0"/>
    <w:multiLevelType w:val="hybridMultilevel"/>
    <w:tmpl w:val="183AB09A"/>
    <w:lvl w:ilvl="0" w:tplc="7C3689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60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3897"/>
    <w:rsid w:val="00042439"/>
    <w:rsid w:val="000C38C9"/>
    <w:rsid w:val="000E2905"/>
    <w:rsid w:val="0010192E"/>
    <w:rsid w:val="00295045"/>
    <w:rsid w:val="00296736"/>
    <w:rsid w:val="003458CC"/>
    <w:rsid w:val="003764C6"/>
    <w:rsid w:val="003D4338"/>
    <w:rsid w:val="00410A9D"/>
    <w:rsid w:val="0048535B"/>
    <w:rsid w:val="00487110"/>
    <w:rsid w:val="004A21AE"/>
    <w:rsid w:val="004E4A02"/>
    <w:rsid w:val="004E61C3"/>
    <w:rsid w:val="0051475D"/>
    <w:rsid w:val="00542E4A"/>
    <w:rsid w:val="00583AC0"/>
    <w:rsid w:val="005B6142"/>
    <w:rsid w:val="005D6898"/>
    <w:rsid w:val="006674DA"/>
    <w:rsid w:val="00745F96"/>
    <w:rsid w:val="0077355F"/>
    <w:rsid w:val="007C1496"/>
    <w:rsid w:val="008137BB"/>
    <w:rsid w:val="00845C6A"/>
    <w:rsid w:val="008A4784"/>
    <w:rsid w:val="009127F9"/>
    <w:rsid w:val="009332B0"/>
    <w:rsid w:val="009803ED"/>
    <w:rsid w:val="009C6C33"/>
    <w:rsid w:val="009D0A2E"/>
    <w:rsid w:val="009E02B6"/>
    <w:rsid w:val="00A03F4D"/>
    <w:rsid w:val="00A3145B"/>
    <w:rsid w:val="00A32061"/>
    <w:rsid w:val="00A34E4A"/>
    <w:rsid w:val="00A671DB"/>
    <w:rsid w:val="00AF318E"/>
    <w:rsid w:val="00B23EDE"/>
    <w:rsid w:val="00B4217E"/>
    <w:rsid w:val="00B6164E"/>
    <w:rsid w:val="00B85901"/>
    <w:rsid w:val="00B96C13"/>
    <w:rsid w:val="00BB1F50"/>
    <w:rsid w:val="00D129B5"/>
    <w:rsid w:val="00D237E5"/>
    <w:rsid w:val="00D73589"/>
    <w:rsid w:val="00E03897"/>
    <w:rsid w:val="00E2702F"/>
    <w:rsid w:val="00E30C15"/>
    <w:rsid w:val="00E436B1"/>
    <w:rsid w:val="00EA319A"/>
    <w:rsid w:val="00EB2140"/>
    <w:rsid w:val="00EF67EF"/>
    <w:rsid w:val="00FF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0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38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">
    <w:name w:val="Light Shading"/>
    <w:basedOn w:val="a1"/>
    <w:uiPriority w:val="60"/>
    <w:rsid w:val="00E038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header"/>
    <w:basedOn w:val="a"/>
    <w:link w:val="a5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42E4A"/>
  </w:style>
  <w:style w:type="paragraph" w:styleId="a6">
    <w:name w:val="footer"/>
    <w:basedOn w:val="a"/>
    <w:link w:val="a7"/>
    <w:uiPriority w:val="99"/>
    <w:semiHidden/>
    <w:unhideWhenUsed/>
    <w:rsid w:val="00542E4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42E4A"/>
  </w:style>
  <w:style w:type="paragraph" w:styleId="a8">
    <w:name w:val="Balloon Text"/>
    <w:basedOn w:val="a"/>
    <w:link w:val="a9"/>
    <w:uiPriority w:val="99"/>
    <w:semiHidden/>
    <w:unhideWhenUsed/>
    <w:rsid w:val="0048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8535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9504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FUKUI</dc:creator>
  <cp:lastModifiedBy> </cp:lastModifiedBy>
  <cp:revision>7</cp:revision>
  <cp:lastPrinted>2012-06-05T06:15:00Z</cp:lastPrinted>
  <dcterms:created xsi:type="dcterms:W3CDTF">2013-01-22T11:34:00Z</dcterms:created>
  <dcterms:modified xsi:type="dcterms:W3CDTF">2013-02-15T05:02:00Z</dcterms:modified>
</cp:coreProperties>
</file>