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203780" w:rsidRPr="00387CEC" w:rsidTr="00387CEC">
        <w:tc>
          <w:tcPr>
            <w:tcW w:w="3990" w:type="dxa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所属名</w:t>
            </w:r>
          </w:p>
        </w:tc>
      </w:tr>
      <w:tr w:rsidR="00203780" w:rsidRPr="00387CEC" w:rsidTr="00387CEC">
        <w:tc>
          <w:tcPr>
            <w:tcW w:w="3990" w:type="dxa"/>
          </w:tcPr>
          <w:p w:rsidR="00203780" w:rsidRPr="00387CEC" w:rsidRDefault="00203780" w:rsidP="00387CEC">
            <w:r w:rsidRPr="00387CEC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203780" w:rsidRPr="00387CEC" w:rsidRDefault="00203780" w:rsidP="00387CEC">
            <w:r w:rsidRPr="00387CEC">
              <w:rPr>
                <w:rFonts w:hint="eastAsia"/>
              </w:rPr>
              <w:t>森づくり課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手続名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r w:rsidRPr="00387CEC">
              <w:rPr>
                <w:rFonts w:hint="eastAsia"/>
              </w:rPr>
              <w:t>保安林内の土地の形質変更等の許可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根拠法令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r w:rsidRPr="00387CEC">
              <w:rPr>
                <w:rFonts w:hint="eastAsia"/>
              </w:rPr>
              <w:t>森林法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条項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r w:rsidRPr="00387CEC">
              <w:rPr>
                <w:rFonts w:hint="eastAsia"/>
              </w:rPr>
              <w:t>第３４条第２項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手続対象者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rFonts w:ascii="ＭＳ 明朝"/>
              </w:rPr>
            </w:pPr>
            <w:r w:rsidRPr="00387CEC">
              <w:rPr>
                <w:rFonts w:ascii="ＭＳ 明朝" w:hAnsi="ＭＳ 明朝" w:cs="ＭＳ明朝" w:hint="eastAsia"/>
                <w:kern w:val="0"/>
                <w:sz w:val="22"/>
              </w:rPr>
              <w:t>保安林内で土地の形質変更等をしようとする者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提出先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r w:rsidRPr="00387CEC">
              <w:rPr>
                <w:rFonts w:hint="eastAsia"/>
              </w:rPr>
              <w:t>各農林総合事務所（林業担当部局）および嶺南振興局林業水産部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提出時期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r w:rsidRPr="00387CEC">
              <w:rPr>
                <w:rFonts w:hint="eastAsia"/>
              </w:rPr>
              <w:t>随時提出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提出書類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hyperlink r:id="rId7" w:history="1">
              <w:r w:rsidRPr="00992C8D">
                <w:rPr>
                  <w:rStyle w:val="Hyperlink"/>
                  <w:rFonts w:hint="eastAsia"/>
                </w:rPr>
                <w:t>こちら</w:t>
              </w:r>
            </w:hyperlink>
            <w:r w:rsidRPr="00387CEC">
              <w:rPr>
                <w:rFonts w:hint="eastAsia"/>
              </w:rPr>
              <w:t>をご覧ください。</w:t>
            </w:r>
            <w:r w:rsidRPr="00387CEC">
              <w:t>(</w:t>
            </w:r>
            <w:r w:rsidRPr="00387CEC">
              <w:rPr>
                <w:rFonts w:hint="eastAsia"/>
              </w:rPr>
              <w:t>別紙</w:t>
            </w:r>
            <w:r w:rsidRPr="00387CEC">
              <w:t>)</w:t>
            </w:r>
          </w:p>
          <w:p w:rsidR="00203780" w:rsidRPr="00387CEC" w:rsidRDefault="00203780" w:rsidP="00387CEC"/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手数料</w:t>
            </w:r>
          </w:p>
        </w:tc>
      </w:tr>
      <w:tr w:rsidR="00203780" w:rsidRPr="00387CEC" w:rsidTr="00387CEC">
        <w:trPr>
          <w:trHeight w:val="691"/>
        </w:trPr>
        <w:tc>
          <w:tcPr>
            <w:tcW w:w="8702" w:type="dxa"/>
            <w:gridSpan w:val="2"/>
          </w:tcPr>
          <w:p w:rsidR="00203780" w:rsidRPr="00387CEC" w:rsidRDefault="00203780" w:rsidP="00387CEC">
            <w:r w:rsidRPr="00387CEC">
              <w:rPr>
                <w:rFonts w:hint="eastAsia"/>
              </w:rPr>
              <w:t>なし</w:t>
            </w:r>
          </w:p>
          <w:p w:rsidR="00203780" w:rsidRPr="00387CEC" w:rsidRDefault="00203780" w:rsidP="00387CEC"/>
        </w:tc>
      </w:tr>
      <w:tr w:rsidR="00203780" w:rsidRPr="00387CEC" w:rsidTr="00387CEC">
        <w:trPr>
          <w:trHeight w:val="345"/>
        </w:trPr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審査基準</w:t>
            </w:r>
          </w:p>
        </w:tc>
      </w:tr>
      <w:tr w:rsidR="00203780" w:rsidRPr="00387CEC" w:rsidTr="00387CEC">
        <w:trPr>
          <w:trHeight w:val="345"/>
        </w:trPr>
        <w:tc>
          <w:tcPr>
            <w:tcW w:w="8702" w:type="dxa"/>
            <w:gridSpan w:val="2"/>
          </w:tcPr>
          <w:p w:rsidR="00203780" w:rsidRPr="00387CEC" w:rsidRDefault="00203780" w:rsidP="00387CEC">
            <w:hyperlink r:id="rId8" w:history="1">
              <w:r w:rsidRPr="00992C8D">
                <w:rPr>
                  <w:rStyle w:val="Hyperlink"/>
                  <w:rFonts w:hint="eastAsia"/>
                </w:rPr>
                <w:t>こちら</w:t>
              </w:r>
            </w:hyperlink>
            <w:r w:rsidRPr="00387CEC">
              <w:rPr>
                <w:rFonts w:hint="eastAsia"/>
              </w:rPr>
              <w:t>をご覧ください。</w:t>
            </w:r>
            <w:r w:rsidRPr="00387CEC">
              <w:t>(</w:t>
            </w:r>
            <w:r w:rsidRPr="00387CEC">
              <w:rPr>
                <w:rFonts w:hint="eastAsia"/>
              </w:rPr>
              <w:t>別紙</w:t>
            </w:r>
            <w:r w:rsidRPr="00387CEC">
              <w:t>)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標準処理期間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r w:rsidRPr="00387CEC">
              <w:rPr>
                <w:rFonts w:hint="eastAsia"/>
              </w:rPr>
              <w:t>３０日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相談窓口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r w:rsidRPr="00387CEC">
              <w:rPr>
                <w:rFonts w:hint="eastAsia"/>
              </w:rPr>
              <w:t>福井県　農林水産部　森づくり課</w:t>
            </w:r>
          </w:p>
          <w:p w:rsidR="00203780" w:rsidRPr="00387CEC" w:rsidRDefault="00203780" w:rsidP="00387CEC">
            <w:r w:rsidRPr="00387CEC">
              <w:rPr>
                <w:rFonts w:hint="eastAsia"/>
              </w:rPr>
              <w:t>各農林総合事務所（林業担当部局）および嶺南振興局林業水産部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>
            <w:pPr>
              <w:rPr>
                <w:b/>
              </w:rPr>
            </w:pPr>
            <w:r w:rsidRPr="00387CEC">
              <w:rPr>
                <w:rFonts w:hint="eastAsia"/>
                <w:b/>
              </w:rPr>
              <w:t>備考</w:t>
            </w:r>
          </w:p>
        </w:tc>
      </w:tr>
      <w:tr w:rsidR="00203780" w:rsidRPr="00387CEC" w:rsidTr="00387CEC">
        <w:tc>
          <w:tcPr>
            <w:tcW w:w="8702" w:type="dxa"/>
            <w:gridSpan w:val="2"/>
          </w:tcPr>
          <w:p w:rsidR="00203780" w:rsidRPr="00387CEC" w:rsidRDefault="00203780" w:rsidP="00387CEC"/>
          <w:p w:rsidR="00203780" w:rsidRPr="00387CEC" w:rsidRDefault="00203780" w:rsidP="00387CEC"/>
        </w:tc>
      </w:tr>
    </w:tbl>
    <w:p w:rsidR="00203780" w:rsidRPr="0090673E" w:rsidRDefault="00203780" w:rsidP="0090673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手続案内（森づくり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203780" w:rsidRPr="0090673E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80" w:rsidRDefault="00203780" w:rsidP="00542E4A">
      <w:r>
        <w:separator/>
      </w:r>
    </w:p>
  </w:endnote>
  <w:endnote w:type="continuationSeparator" w:id="0">
    <w:p w:rsidR="00203780" w:rsidRDefault="00203780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80" w:rsidRDefault="00203780" w:rsidP="00542E4A">
      <w:r>
        <w:separator/>
      </w:r>
    </w:p>
  </w:footnote>
  <w:footnote w:type="continuationSeparator" w:id="0">
    <w:p w:rsidR="00203780" w:rsidRDefault="00203780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26"/>
    <w:multiLevelType w:val="hybridMultilevel"/>
    <w:tmpl w:val="92B252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DBE2345"/>
    <w:multiLevelType w:val="hybridMultilevel"/>
    <w:tmpl w:val="0FD6D194"/>
    <w:lvl w:ilvl="0" w:tplc="1B2E3BBC">
      <w:start w:val="1"/>
      <w:numFmt w:val="decimal"/>
      <w:lvlText w:val="(%1)"/>
      <w:lvlJc w:val="left"/>
      <w:pPr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34EF6"/>
    <w:rsid w:val="000A33CF"/>
    <w:rsid w:val="000C38C9"/>
    <w:rsid w:val="0010192E"/>
    <w:rsid w:val="00203780"/>
    <w:rsid w:val="00311EE8"/>
    <w:rsid w:val="003322C4"/>
    <w:rsid w:val="003458CC"/>
    <w:rsid w:val="00387CEC"/>
    <w:rsid w:val="003D4338"/>
    <w:rsid w:val="00406EE1"/>
    <w:rsid w:val="00410A9D"/>
    <w:rsid w:val="00413B29"/>
    <w:rsid w:val="00416C57"/>
    <w:rsid w:val="0048535B"/>
    <w:rsid w:val="00487110"/>
    <w:rsid w:val="004A21AE"/>
    <w:rsid w:val="004D3D0E"/>
    <w:rsid w:val="004E4A02"/>
    <w:rsid w:val="004E61C3"/>
    <w:rsid w:val="0051475D"/>
    <w:rsid w:val="005326EF"/>
    <w:rsid w:val="00542E4A"/>
    <w:rsid w:val="00583AC0"/>
    <w:rsid w:val="005B18DB"/>
    <w:rsid w:val="005B6142"/>
    <w:rsid w:val="005D6898"/>
    <w:rsid w:val="006674DA"/>
    <w:rsid w:val="006E6EF4"/>
    <w:rsid w:val="006E701C"/>
    <w:rsid w:val="00745F96"/>
    <w:rsid w:val="007537B3"/>
    <w:rsid w:val="007549C6"/>
    <w:rsid w:val="00761591"/>
    <w:rsid w:val="0077355F"/>
    <w:rsid w:val="007C1496"/>
    <w:rsid w:val="008137BB"/>
    <w:rsid w:val="00833610"/>
    <w:rsid w:val="00845C6A"/>
    <w:rsid w:val="008A4784"/>
    <w:rsid w:val="0090673E"/>
    <w:rsid w:val="009332B0"/>
    <w:rsid w:val="00991749"/>
    <w:rsid w:val="00992C8D"/>
    <w:rsid w:val="009C6C33"/>
    <w:rsid w:val="009E02B6"/>
    <w:rsid w:val="00A03F4D"/>
    <w:rsid w:val="00A2689E"/>
    <w:rsid w:val="00A3145B"/>
    <w:rsid w:val="00A32061"/>
    <w:rsid w:val="00A671DB"/>
    <w:rsid w:val="00A92EEA"/>
    <w:rsid w:val="00AC44D7"/>
    <w:rsid w:val="00AE0A45"/>
    <w:rsid w:val="00B33924"/>
    <w:rsid w:val="00B85901"/>
    <w:rsid w:val="00C54F28"/>
    <w:rsid w:val="00CD609F"/>
    <w:rsid w:val="00D237E5"/>
    <w:rsid w:val="00D360B7"/>
    <w:rsid w:val="00E03897"/>
    <w:rsid w:val="00E2702F"/>
    <w:rsid w:val="00E436B1"/>
    <w:rsid w:val="00EA319A"/>
    <w:rsid w:val="00FC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C5825"/>
    <w:pPr>
      <w:ind w:leftChars="400" w:left="840"/>
    </w:pPr>
  </w:style>
  <w:style w:type="character" w:styleId="Hyperlink">
    <w:name w:val="Hyperlink"/>
    <w:basedOn w:val="DefaultParagraphFont"/>
    <w:uiPriority w:val="99"/>
    <w:rsid w:val="00992C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fukui.lg.jp/doc/koukaihou/nourin-sinsa_d/fil/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fukui.lg.jp/doc/koukaihou/nourin-sinsa_d/fil/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2012-07-24T09:21:00Z</cp:lastPrinted>
  <dcterms:created xsi:type="dcterms:W3CDTF">2013-01-23T02:04:00Z</dcterms:created>
  <dcterms:modified xsi:type="dcterms:W3CDTF">2013-02-26T06:24:00Z</dcterms:modified>
</cp:coreProperties>
</file>