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C4F52" w14:textId="759E4158" w:rsidR="00BC5F5D" w:rsidRPr="00BC5F5D" w:rsidRDefault="00775E15" w:rsidP="00BC5F5D">
      <w:pPr>
        <w:jc w:val="center"/>
        <w:rPr>
          <w:sz w:val="28"/>
        </w:rPr>
      </w:pPr>
      <w:r>
        <w:rPr>
          <w:rFonts w:hint="eastAsia"/>
          <w:sz w:val="28"/>
        </w:rPr>
        <w:t>保険・共済加入の</w:t>
      </w:r>
      <w:r w:rsidR="00BC5F5D" w:rsidRPr="00BC5F5D">
        <w:rPr>
          <w:rFonts w:hint="eastAsia"/>
          <w:sz w:val="28"/>
        </w:rPr>
        <w:t>同意書</w:t>
      </w:r>
    </w:p>
    <w:p w14:paraId="084BCA0B" w14:textId="77777777" w:rsidR="00BC5F5D" w:rsidRDefault="00BC5F5D" w:rsidP="00BC5F5D">
      <w:pPr>
        <w:rPr>
          <w:sz w:val="24"/>
        </w:rPr>
      </w:pPr>
    </w:p>
    <w:p w14:paraId="5E92C5E3" w14:textId="77777777" w:rsidR="00BC5F5D" w:rsidRPr="00BC5F5D" w:rsidRDefault="00BC5F5D" w:rsidP="00BC5F5D">
      <w:pPr>
        <w:rPr>
          <w:sz w:val="24"/>
        </w:rPr>
      </w:pPr>
    </w:p>
    <w:p w14:paraId="3FBE70A7" w14:textId="2C497378" w:rsidR="00BC5F5D" w:rsidRPr="00BC5F5D" w:rsidRDefault="00BC5F5D" w:rsidP="00BC5F5D">
      <w:pPr>
        <w:ind w:firstLineChars="100" w:firstLine="240"/>
        <w:rPr>
          <w:sz w:val="24"/>
        </w:rPr>
      </w:pPr>
      <w:r>
        <w:rPr>
          <w:rFonts w:hint="eastAsia"/>
          <w:sz w:val="24"/>
        </w:rPr>
        <w:t>なりわい再建支援事業</w:t>
      </w:r>
      <w:r w:rsidRPr="00BC5F5D">
        <w:rPr>
          <w:rFonts w:hint="eastAsia"/>
          <w:sz w:val="24"/>
        </w:rPr>
        <w:t>への申請にあたり，</w:t>
      </w:r>
      <w:r w:rsidR="00C13F65" w:rsidRPr="00C13F65">
        <w:rPr>
          <w:rFonts w:hint="eastAsia"/>
          <w:sz w:val="24"/>
        </w:rPr>
        <w:t>中小企業特定施設等災害復旧費補助金（なりわい再建支援事業）</w:t>
      </w:r>
      <w:r w:rsidR="00E6289E">
        <w:rPr>
          <w:rFonts w:hint="eastAsia"/>
          <w:sz w:val="24"/>
        </w:rPr>
        <w:t>交付要綱第</w:t>
      </w:r>
      <w:r w:rsidR="003C3BE8">
        <w:rPr>
          <w:rFonts w:hint="eastAsia"/>
          <w:sz w:val="24"/>
        </w:rPr>
        <w:t>２８</w:t>
      </w:r>
      <w:r w:rsidR="00E6289E">
        <w:rPr>
          <w:rFonts w:hint="eastAsia"/>
          <w:sz w:val="24"/>
        </w:rPr>
        <w:t>条第</w:t>
      </w:r>
      <w:r w:rsidR="003C3BE8">
        <w:rPr>
          <w:rFonts w:hint="eastAsia"/>
          <w:sz w:val="24"/>
        </w:rPr>
        <w:t>２</w:t>
      </w:r>
      <w:r w:rsidRPr="00BC5F5D">
        <w:rPr>
          <w:rFonts w:hint="eastAsia"/>
          <w:sz w:val="24"/>
        </w:rPr>
        <w:t>項に基づき，実績報告書提出時までに保険・共済に加入すること</w:t>
      </w:r>
      <w:r w:rsidR="00D72F9B">
        <w:rPr>
          <w:rFonts w:hint="eastAsia"/>
          <w:sz w:val="24"/>
        </w:rPr>
        <w:t>（小規模企業者にあっては、又はこれに代わる取組を実施すること）</w:t>
      </w:r>
      <w:r w:rsidRPr="00BC5F5D">
        <w:rPr>
          <w:rFonts w:hint="eastAsia"/>
          <w:sz w:val="24"/>
        </w:rPr>
        <w:t>に同意します。</w:t>
      </w:r>
    </w:p>
    <w:p w14:paraId="07F492AF" w14:textId="77777777" w:rsidR="00BC5F5D" w:rsidRDefault="00BC5F5D" w:rsidP="00BC5F5D">
      <w:pPr>
        <w:rPr>
          <w:sz w:val="24"/>
        </w:rPr>
      </w:pPr>
    </w:p>
    <w:p w14:paraId="4CABF926" w14:textId="77777777" w:rsidR="004F6635" w:rsidRDefault="004F6635" w:rsidP="00BC5F5D">
      <w:pPr>
        <w:rPr>
          <w:sz w:val="24"/>
        </w:rPr>
      </w:pPr>
      <w:r>
        <w:rPr>
          <w:rFonts w:hint="eastAsia"/>
          <w:sz w:val="24"/>
        </w:rPr>
        <w:t>小規模企業者で保険・共済に代わる取組を実施する場合、その取組み</w:t>
      </w:r>
      <w:r w:rsidR="00060386">
        <w:rPr>
          <w:rFonts w:hint="eastAsia"/>
          <w:sz w:val="24"/>
        </w:rPr>
        <w:t>を記載</w:t>
      </w:r>
    </w:p>
    <w:p w14:paraId="7C81FBC5" w14:textId="77777777" w:rsidR="00060386" w:rsidRDefault="00060386" w:rsidP="00BC5F5D">
      <w:pPr>
        <w:rPr>
          <w:sz w:val="24"/>
        </w:rPr>
      </w:pPr>
      <w:r>
        <w:rPr>
          <w:rFonts w:hint="eastAsia"/>
          <w:sz w:val="24"/>
        </w:rPr>
        <w:t xml:space="preserve">　</w:t>
      </w:r>
      <w:r>
        <w:rPr>
          <w:noProof/>
          <w:sz w:val="24"/>
        </w:rPr>
        <mc:AlternateContent>
          <mc:Choice Requires="wps">
            <w:drawing>
              <wp:anchor distT="0" distB="0" distL="114300" distR="114300" simplePos="0" relativeHeight="251659264" behindDoc="0" locked="0" layoutInCell="1" allowOverlap="1" wp14:anchorId="04544DF2" wp14:editId="313EE441">
                <wp:simplePos x="0" y="0"/>
                <wp:positionH relativeFrom="column">
                  <wp:posOffset>-22860</wp:posOffset>
                </wp:positionH>
                <wp:positionV relativeFrom="paragraph">
                  <wp:posOffset>32385</wp:posOffset>
                </wp:positionV>
                <wp:extent cx="5419725" cy="71437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5419725" cy="714375"/>
                        </a:xfrm>
                        <a:prstGeom prst="bracketPair">
                          <a:avLst/>
                        </a:prstGeom>
                        <a:ln w="9525"/>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3707A0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8pt;margin-top:2.55pt;width:426.75pt;height:56.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" strokecolor="black [3200]">
                <v:stroke joinstyle="miter"/>
              </v:shape>
            </w:pict>
          </mc:Fallback>
        </mc:AlternateContent>
      </w:r>
    </w:p>
    <w:p w14:paraId="21A4B406" w14:textId="77777777" w:rsidR="00060386" w:rsidRDefault="00060386" w:rsidP="00BC5F5D">
      <w:pPr>
        <w:rPr>
          <w:sz w:val="24"/>
        </w:rPr>
      </w:pPr>
      <w:r>
        <w:rPr>
          <w:rFonts w:hint="eastAsia"/>
          <w:sz w:val="24"/>
        </w:rPr>
        <w:t xml:space="preserve">　</w:t>
      </w:r>
    </w:p>
    <w:p w14:paraId="469AFC9B" w14:textId="77777777" w:rsidR="004F6635" w:rsidRPr="00D72F9B" w:rsidRDefault="00060386" w:rsidP="00BC5F5D">
      <w:pPr>
        <w:rPr>
          <w:sz w:val="24"/>
        </w:rPr>
      </w:pPr>
      <w:r>
        <w:rPr>
          <w:rFonts w:hint="eastAsia"/>
          <w:sz w:val="24"/>
        </w:rPr>
        <w:t xml:space="preserve">　</w:t>
      </w:r>
    </w:p>
    <w:p w14:paraId="42D9A984" w14:textId="167BC6F4" w:rsidR="00BC5F5D" w:rsidRDefault="00177729" w:rsidP="00177729">
      <w:pPr>
        <w:ind w:left="720" w:hangingChars="300" w:hanging="720"/>
        <w:rPr>
          <w:sz w:val="24"/>
        </w:rPr>
      </w:pPr>
      <w:r w:rsidRPr="00177729">
        <w:rPr>
          <w:rFonts w:hint="eastAsia"/>
          <w:sz w:val="24"/>
        </w:rPr>
        <w:t>（例）ＢＣＰ計画策定、事業継続力強化計画策定、ハザードマップ確認等リスク　把握、契約書・顧客情報等バックアップ（クラウド化）、非常時連絡先作成・周知、非常時備品等リスト化及び配置、災害訓練・教育など</w:t>
      </w:r>
    </w:p>
    <w:p w14:paraId="06642E5F" w14:textId="258C3A83" w:rsidR="000B7021" w:rsidRDefault="000B7021" w:rsidP="00BC5F5D">
      <w:pPr>
        <w:rPr>
          <w:sz w:val="24"/>
        </w:rPr>
      </w:pPr>
    </w:p>
    <w:p w14:paraId="0FAD6C17" w14:textId="0B186030" w:rsidR="00177729" w:rsidRDefault="00177729" w:rsidP="00BC5F5D">
      <w:pPr>
        <w:rPr>
          <w:sz w:val="24"/>
        </w:rPr>
      </w:pPr>
    </w:p>
    <w:p w14:paraId="412EBCE5" w14:textId="77777777" w:rsidR="00177729" w:rsidRPr="00177729" w:rsidRDefault="00177729" w:rsidP="00BC5F5D">
      <w:pPr>
        <w:rPr>
          <w:sz w:val="24"/>
        </w:rPr>
      </w:pPr>
    </w:p>
    <w:p w14:paraId="3348F350" w14:textId="77777777" w:rsidR="00BC5F5D" w:rsidRPr="00BC5F5D" w:rsidRDefault="00BC5F5D" w:rsidP="00BC5F5D">
      <w:pPr>
        <w:rPr>
          <w:sz w:val="24"/>
        </w:rPr>
      </w:pPr>
      <w:r w:rsidRPr="00BC5F5D">
        <w:rPr>
          <w:rFonts w:hint="eastAsia"/>
          <w:sz w:val="24"/>
        </w:rPr>
        <w:t xml:space="preserve">　　　令和　　年　　月　　日</w:t>
      </w:r>
    </w:p>
    <w:p w14:paraId="0D2035B1" w14:textId="77777777" w:rsidR="00BC5F5D" w:rsidRPr="00BC5F5D" w:rsidRDefault="00BC5F5D" w:rsidP="00BC5F5D">
      <w:pPr>
        <w:rPr>
          <w:sz w:val="24"/>
        </w:rPr>
      </w:pPr>
    </w:p>
    <w:p w14:paraId="40F9A23C" w14:textId="77777777" w:rsidR="000B7021" w:rsidRDefault="00BC5F5D" w:rsidP="00BC5F5D">
      <w:pPr>
        <w:rPr>
          <w:sz w:val="24"/>
        </w:rPr>
      </w:pPr>
      <w:r>
        <w:rPr>
          <w:rFonts w:hint="eastAsia"/>
          <w:sz w:val="24"/>
        </w:rPr>
        <w:t xml:space="preserve">　住　所</w:t>
      </w:r>
    </w:p>
    <w:p w14:paraId="27B880D9" w14:textId="1256A792" w:rsidR="00BC5F5D" w:rsidRPr="00BC5F5D" w:rsidRDefault="00BC5F5D" w:rsidP="00BC5F5D">
      <w:pPr>
        <w:rPr>
          <w:sz w:val="24"/>
        </w:rPr>
      </w:pPr>
    </w:p>
    <w:p w14:paraId="6C33CB7D" w14:textId="16C4CD22" w:rsidR="00BC5F5D" w:rsidRPr="00BC5F5D" w:rsidRDefault="00BC5F5D" w:rsidP="00BC5F5D">
      <w:pPr>
        <w:rPr>
          <w:sz w:val="24"/>
        </w:rPr>
      </w:pPr>
      <w:r>
        <w:rPr>
          <w:rFonts w:hint="eastAsia"/>
          <w:sz w:val="24"/>
        </w:rPr>
        <w:t xml:space="preserve">　氏　名</w:t>
      </w:r>
    </w:p>
    <w:p w14:paraId="1A125F44" w14:textId="77777777" w:rsidR="00BC5F5D" w:rsidRPr="00BC5F5D" w:rsidRDefault="00BC5F5D" w:rsidP="00BC5F5D">
      <w:pPr>
        <w:rPr>
          <w:sz w:val="24"/>
        </w:rPr>
      </w:pPr>
    </w:p>
    <w:p w14:paraId="4DDD7A0F" w14:textId="77777777" w:rsidR="00BC5F5D" w:rsidRPr="00BC5F5D" w:rsidRDefault="00BC5F5D" w:rsidP="00BC5F5D">
      <w:pPr>
        <w:rPr>
          <w:sz w:val="24"/>
        </w:rPr>
      </w:pPr>
    </w:p>
    <w:p w14:paraId="44A080CB" w14:textId="77777777" w:rsidR="00BC5F5D" w:rsidRPr="00BC5F5D" w:rsidRDefault="00BC5F5D" w:rsidP="00BC5F5D">
      <w:pPr>
        <w:rPr>
          <w:sz w:val="24"/>
        </w:rPr>
      </w:pPr>
    </w:p>
    <w:p w14:paraId="5A6D2A3A" w14:textId="2CA55944" w:rsidR="003C3BE8" w:rsidRDefault="00BC5F5D" w:rsidP="00C13F65">
      <w:pPr>
        <w:pStyle w:val="a6"/>
        <w:ind w:left="720" w:hangingChars="300" w:hanging="720"/>
      </w:pPr>
      <w:r w:rsidRPr="00BC5F5D">
        <w:rPr>
          <w:rFonts w:hint="eastAsia"/>
          <w:sz w:val="24"/>
        </w:rPr>
        <w:t>抜粋：</w:t>
      </w:r>
      <w:r w:rsidR="00C13F65" w:rsidRPr="00C13F65">
        <w:rPr>
          <w:rFonts w:hint="eastAsia"/>
        </w:rPr>
        <w:t>中小企業特定施設等災害復旧費補助金（なりわい再建支援事業）</w:t>
      </w:r>
      <w:r w:rsidR="00C13F65">
        <w:br/>
      </w:r>
      <w:r w:rsidR="00C13F65" w:rsidRPr="00C13F65">
        <w:rPr>
          <w:rFonts w:hint="eastAsia"/>
        </w:rPr>
        <w:t>交付要綱</w:t>
      </w:r>
      <w:r w:rsidR="003C3BE8">
        <w:rPr>
          <w:rFonts w:hint="eastAsia"/>
        </w:rPr>
        <w:t>第２８条第２項</w:t>
      </w:r>
    </w:p>
    <w:p w14:paraId="28F9CAAA" w14:textId="77777777" w:rsidR="003C3BE8" w:rsidRDefault="003C3BE8" w:rsidP="003C3BE8">
      <w:pPr>
        <w:pStyle w:val="a6"/>
      </w:pPr>
    </w:p>
    <w:p w14:paraId="11E09C33" w14:textId="00CAE9CF" w:rsidR="003C3BE8" w:rsidRDefault="003C3BE8" w:rsidP="003C3BE8">
      <w:pPr>
        <w:pStyle w:val="a6"/>
        <w:ind w:firstLineChars="100" w:firstLine="210"/>
      </w:pPr>
      <w:r w:rsidRPr="00C13F65">
        <w:rPr>
          <w:rFonts w:hint="eastAsia"/>
          <w:color w:val="000000" w:themeColor="text1"/>
        </w:rPr>
        <w:t>復興グループの構成員が、</w:t>
      </w:r>
      <w:r>
        <w:rPr>
          <w:rFonts w:hint="eastAsia"/>
        </w:rPr>
        <w:t>補助事業完了後遅滞なく、次に定める付保割合を満たす保険又は共済であって、補助金の補助対象である被災施設等を対象として、自然災害</w:t>
      </w:r>
      <w:r w:rsidR="00C13F65">
        <w:rPr>
          <w:rFonts w:hint="eastAsia"/>
        </w:rPr>
        <w:t>（風水害含む）</w:t>
      </w:r>
      <w:r>
        <w:rPr>
          <w:rFonts w:hint="eastAsia"/>
        </w:rPr>
        <w:t>による損害を補償するものへの加入義務を負うことについて同意すること。ただし、小規模企業者にあっては、この限りではないが、令和六年能登半島地震で得られた教訓を踏まえ、保険又は共済加入に変わる取組を実施すること。</w:t>
      </w:r>
    </w:p>
    <w:p w14:paraId="3C8F49FF" w14:textId="77777777" w:rsidR="003C3BE8" w:rsidRDefault="003C3BE8" w:rsidP="003C3BE8">
      <w:pPr>
        <w:pStyle w:val="a6"/>
        <w:ind w:firstLineChars="100" w:firstLine="210"/>
      </w:pPr>
    </w:p>
    <w:p w14:paraId="70D50C18" w14:textId="60169387" w:rsidR="003C3BE8" w:rsidRDefault="003C3BE8" w:rsidP="003C3BE8">
      <w:pPr>
        <w:pStyle w:val="a6"/>
      </w:pPr>
      <w:r>
        <w:tab/>
      </w:r>
      <w:r>
        <w:rPr>
          <w:rFonts w:hint="eastAsia"/>
        </w:rPr>
        <w:t>ア　中小企業者にあっては、</w:t>
      </w:r>
      <w:r>
        <w:rPr>
          <w:rFonts w:hint="eastAsia"/>
        </w:rPr>
        <w:t>30</w:t>
      </w:r>
      <w:r>
        <w:rPr>
          <w:rFonts w:hint="eastAsia"/>
        </w:rPr>
        <w:t>％以上。</w:t>
      </w:r>
    </w:p>
    <w:p w14:paraId="685F0ECD" w14:textId="28CA3A82" w:rsidR="00D72F9B" w:rsidRDefault="003C3BE8" w:rsidP="003C3BE8">
      <w:pPr>
        <w:ind w:left="630" w:hangingChars="300" w:hanging="630"/>
        <w:rPr>
          <w:sz w:val="24"/>
        </w:rPr>
      </w:pPr>
      <w:r>
        <w:tab/>
      </w:r>
      <w:r>
        <w:rPr>
          <w:rFonts w:hint="eastAsia"/>
        </w:rPr>
        <w:t xml:space="preserve">　イ　中小企業者以外の事業者にあっては、</w:t>
      </w:r>
      <w:r>
        <w:rPr>
          <w:rFonts w:hint="eastAsia"/>
        </w:rPr>
        <w:t>40</w:t>
      </w:r>
      <w:r>
        <w:rPr>
          <w:rFonts w:hint="eastAsia"/>
        </w:rPr>
        <w:t>％以上。</w:t>
      </w:r>
    </w:p>
    <w:sectPr w:rsidR="00D72F9B" w:rsidSect="00060720">
      <w:pgSz w:w="11906" w:h="16838"/>
      <w:pgMar w:top="1985" w:right="1701" w:bottom="1701"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15A7C" w14:textId="77777777" w:rsidR="000B7021" w:rsidRDefault="000B7021" w:rsidP="000B7021">
      <w:r>
        <w:separator/>
      </w:r>
    </w:p>
  </w:endnote>
  <w:endnote w:type="continuationSeparator" w:id="0">
    <w:p w14:paraId="0CF5F47A" w14:textId="77777777" w:rsidR="000B7021" w:rsidRDefault="000B7021" w:rsidP="000B7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752F3" w14:textId="77777777" w:rsidR="000B7021" w:rsidRDefault="000B7021" w:rsidP="000B7021">
      <w:r>
        <w:separator/>
      </w:r>
    </w:p>
  </w:footnote>
  <w:footnote w:type="continuationSeparator" w:id="0">
    <w:p w14:paraId="34574CB5" w14:textId="77777777" w:rsidR="000B7021" w:rsidRDefault="000B7021" w:rsidP="000B70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5F5D"/>
    <w:rsid w:val="00060386"/>
    <w:rsid w:val="00060720"/>
    <w:rsid w:val="0006339F"/>
    <w:rsid w:val="000B7021"/>
    <w:rsid w:val="00177729"/>
    <w:rsid w:val="001C3A23"/>
    <w:rsid w:val="00254610"/>
    <w:rsid w:val="00340D6A"/>
    <w:rsid w:val="003C3BE8"/>
    <w:rsid w:val="003D343F"/>
    <w:rsid w:val="004F6635"/>
    <w:rsid w:val="005D4EAD"/>
    <w:rsid w:val="00720388"/>
    <w:rsid w:val="00771DA6"/>
    <w:rsid w:val="00775E15"/>
    <w:rsid w:val="00803FFA"/>
    <w:rsid w:val="008D3449"/>
    <w:rsid w:val="00976B5C"/>
    <w:rsid w:val="00AC5075"/>
    <w:rsid w:val="00B63AC5"/>
    <w:rsid w:val="00BC5F5D"/>
    <w:rsid w:val="00BF1179"/>
    <w:rsid w:val="00C13F65"/>
    <w:rsid w:val="00D72F9B"/>
    <w:rsid w:val="00E628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9D62241"/>
  <w15:chartTrackingRefBased/>
  <w15:docId w15:val="{CE9F82AD-AEEA-4A4B-B809-1CD124887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5461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54610"/>
    <w:rPr>
      <w:rFonts w:asciiTheme="majorHAnsi" w:eastAsiaTheme="majorEastAsia" w:hAnsiTheme="majorHAnsi" w:cstheme="majorBidi"/>
      <w:sz w:val="18"/>
      <w:szCs w:val="18"/>
    </w:rPr>
  </w:style>
  <w:style w:type="character" w:styleId="a5">
    <w:name w:val="annotation reference"/>
    <w:uiPriority w:val="99"/>
    <w:semiHidden/>
    <w:unhideWhenUsed/>
    <w:rsid w:val="0006339F"/>
    <w:rPr>
      <w:sz w:val="18"/>
      <w:szCs w:val="18"/>
    </w:rPr>
  </w:style>
  <w:style w:type="paragraph" w:styleId="a6">
    <w:name w:val="annotation text"/>
    <w:basedOn w:val="a"/>
    <w:link w:val="a7"/>
    <w:uiPriority w:val="99"/>
    <w:unhideWhenUsed/>
    <w:rsid w:val="0006339F"/>
    <w:pPr>
      <w:jc w:val="left"/>
    </w:pPr>
    <w:rPr>
      <w:rFonts w:ascii="Century" w:hAnsi="Century" w:cs="Times New Roman"/>
      <w:szCs w:val="24"/>
    </w:rPr>
  </w:style>
  <w:style w:type="character" w:customStyle="1" w:styleId="a7">
    <w:name w:val="コメント文字列 (文字)"/>
    <w:basedOn w:val="a0"/>
    <w:link w:val="a6"/>
    <w:uiPriority w:val="99"/>
    <w:rsid w:val="0006339F"/>
    <w:rPr>
      <w:rFonts w:ascii="Century" w:hAnsi="Century" w:cs="Times New Roman"/>
      <w:szCs w:val="24"/>
    </w:rPr>
  </w:style>
  <w:style w:type="paragraph" w:styleId="a8">
    <w:name w:val="header"/>
    <w:basedOn w:val="a"/>
    <w:link w:val="a9"/>
    <w:uiPriority w:val="99"/>
    <w:unhideWhenUsed/>
    <w:rsid w:val="000B7021"/>
    <w:pPr>
      <w:tabs>
        <w:tab w:val="center" w:pos="4252"/>
        <w:tab w:val="right" w:pos="8504"/>
      </w:tabs>
      <w:snapToGrid w:val="0"/>
    </w:pPr>
  </w:style>
  <w:style w:type="character" w:customStyle="1" w:styleId="a9">
    <w:name w:val="ヘッダー (文字)"/>
    <w:basedOn w:val="a0"/>
    <w:link w:val="a8"/>
    <w:uiPriority w:val="99"/>
    <w:rsid w:val="000B7021"/>
  </w:style>
  <w:style w:type="paragraph" w:styleId="aa">
    <w:name w:val="footer"/>
    <w:basedOn w:val="a"/>
    <w:link w:val="ab"/>
    <w:uiPriority w:val="99"/>
    <w:unhideWhenUsed/>
    <w:rsid w:val="000B7021"/>
    <w:pPr>
      <w:tabs>
        <w:tab w:val="center" w:pos="4252"/>
        <w:tab w:val="right" w:pos="8504"/>
      </w:tabs>
      <w:snapToGrid w:val="0"/>
    </w:pPr>
  </w:style>
  <w:style w:type="character" w:customStyle="1" w:styleId="ab">
    <w:name w:val="フッター (文字)"/>
    <w:basedOn w:val="a0"/>
    <w:link w:val="aa"/>
    <w:uiPriority w:val="99"/>
    <w:rsid w:val="000B70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1</Pages>
  <Words>89</Words>
  <Characters>510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kumamoto</dc:creator>
  <cp:keywords/>
  <dc:description/>
  <cp:lastModifiedBy>HW53812</cp:lastModifiedBy>
  <cp:revision>22</cp:revision>
  <cp:lastPrinted>2024-01-17T13:07:00Z</cp:lastPrinted>
  <dcterms:created xsi:type="dcterms:W3CDTF">2020-08-13T07:02:00Z</dcterms:created>
  <dcterms:modified xsi:type="dcterms:W3CDTF">2024-02-12T13:41:00Z</dcterms:modified>
</cp:coreProperties>
</file>