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027" w:rsidRPr="00453826" w:rsidRDefault="00140027" w:rsidP="00140027">
      <w:r w:rsidRPr="00453826">
        <w:rPr>
          <w:rFonts w:hint="eastAsia"/>
        </w:rPr>
        <w:t>様式第</w:t>
      </w:r>
      <w:r w:rsidRPr="00453826">
        <w:t>4</w:t>
      </w:r>
      <w:r w:rsidRPr="00453826">
        <w:rPr>
          <w:rFonts w:hint="eastAsia"/>
        </w:rPr>
        <w:t>号の</w:t>
      </w:r>
      <w:r w:rsidRPr="00453826">
        <w:t>4(</w:t>
      </w:r>
      <w:r w:rsidRPr="00453826">
        <w:rPr>
          <w:rFonts w:hint="eastAsia"/>
        </w:rPr>
        <w:t>第</w:t>
      </w:r>
      <w:r w:rsidRPr="00453826">
        <w:t>10</w:t>
      </w:r>
      <w:r w:rsidRPr="00453826">
        <w:rPr>
          <w:rFonts w:hint="eastAsia"/>
        </w:rPr>
        <w:t>条の</w:t>
      </w:r>
      <w:r w:rsidRPr="00453826">
        <w:t>2</w:t>
      </w:r>
      <w:r w:rsidRPr="00453826">
        <w:rPr>
          <w:rFonts w:hint="eastAsia"/>
        </w:rPr>
        <w:t>関係</w:t>
      </w:r>
      <w:r w:rsidRPr="00453826">
        <w:t>)</w:t>
      </w:r>
    </w:p>
    <w:p w:rsidR="00140027" w:rsidRPr="00453826" w:rsidRDefault="00140027" w:rsidP="00140027">
      <w:pPr>
        <w:jc w:val="right"/>
      </w:pPr>
      <w:r w:rsidRPr="00453826">
        <w:rPr>
          <w:rFonts w:hint="eastAsia"/>
        </w:rPr>
        <w:t>年　　月　　日</w:t>
      </w:r>
    </w:p>
    <w:p w:rsidR="00140027" w:rsidRPr="00453826" w:rsidRDefault="00140027" w:rsidP="00DB50E0">
      <w:pPr>
        <w:spacing w:after="100"/>
      </w:pPr>
      <w:r w:rsidRPr="00453826">
        <w:rPr>
          <w:rFonts w:hint="eastAsia"/>
        </w:rPr>
        <w:t xml:space="preserve">　</w:t>
      </w:r>
      <w:r w:rsidRPr="00453826">
        <w:rPr>
          <w:rFonts w:hint="eastAsia"/>
          <w:spacing w:val="10"/>
        </w:rPr>
        <w:t>福井県知</w:t>
      </w:r>
      <w:r w:rsidRPr="00453826">
        <w:rPr>
          <w:rFonts w:hint="eastAsia"/>
        </w:rPr>
        <w:t>事　様</w:t>
      </w:r>
    </w:p>
    <w:p w:rsidR="004F6D40" w:rsidRPr="00453826" w:rsidRDefault="004F6D40" w:rsidP="00DB50E0">
      <w:pPr>
        <w:spacing w:after="100"/>
      </w:pP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779"/>
        <w:gridCol w:w="2845"/>
      </w:tblGrid>
      <w:tr w:rsidR="00140027" w:rsidRPr="00453826" w:rsidTr="000C79B9">
        <w:trPr>
          <w:trHeight w:val="454"/>
        </w:trPr>
        <w:tc>
          <w:tcPr>
            <w:tcW w:w="2900" w:type="dxa"/>
            <w:vMerge w:val="restart"/>
            <w:tcBorders>
              <w:top w:val="nil"/>
              <w:left w:val="nil"/>
            </w:tcBorders>
          </w:tcPr>
          <w:p w:rsidR="00140027" w:rsidRPr="00453826" w:rsidRDefault="00DB50E0" w:rsidP="002A76B1">
            <w:r w:rsidRPr="00453826">
              <w:rPr>
                <w:rFonts w:hint="eastAsia"/>
              </w:rPr>
              <w:t xml:space="preserve">　</w:t>
            </w:r>
          </w:p>
        </w:tc>
        <w:tc>
          <w:tcPr>
            <w:tcW w:w="2779" w:type="dxa"/>
            <w:vAlign w:val="center"/>
          </w:tcPr>
          <w:p w:rsidR="00140027" w:rsidRPr="00453826" w:rsidRDefault="00140027" w:rsidP="000C79B9">
            <w:pPr>
              <w:jc w:val="center"/>
            </w:pPr>
            <w:r w:rsidRPr="00453826">
              <w:rPr>
                <w:rFonts w:hint="eastAsia"/>
                <w:spacing w:val="10"/>
              </w:rPr>
              <w:t>認定証番</w:t>
            </w:r>
            <w:r w:rsidRPr="00453826">
              <w:rPr>
                <w:rFonts w:hint="eastAsia"/>
              </w:rPr>
              <w:t>号</w:t>
            </w:r>
          </w:p>
        </w:tc>
        <w:tc>
          <w:tcPr>
            <w:tcW w:w="2845" w:type="dxa"/>
            <w:vAlign w:val="center"/>
          </w:tcPr>
          <w:p w:rsidR="00140027" w:rsidRPr="00453826" w:rsidRDefault="00140027" w:rsidP="000C79B9">
            <w:pPr>
              <w:jc w:val="center"/>
            </w:pPr>
            <w:r w:rsidRPr="00453826">
              <w:rPr>
                <w:rFonts w:hint="eastAsia"/>
              </w:rPr>
              <w:t>第　　　　　　　　　　号</w:t>
            </w:r>
          </w:p>
        </w:tc>
      </w:tr>
      <w:tr w:rsidR="00140027" w:rsidRPr="00453826" w:rsidTr="000C79B9">
        <w:trPr>
          <w:trHeight w:val="624"/>
        </w:trPr>
        <w:tc>
          <w:tcPr>
            <w:tcW w:w="2900" w:type="dxa"/>
            <w:vMerge/>
            <w:tcBorders>
              <w:left w:val="nil"/>
            </w:tcBorders>
          </w:tcPr>
          <w:p w:rsidR="00140027" w:rsidRPr="00453826" w:rsidRDefault="00140027" w:rsidP="002A76B1"/>
        </w:tc>
        <w:tc>
          <w:tcPr>
            <w:tcW w:w="2779" w:type="dxa"/>
            <w:vAlign w:val="center"/>
          </w:tcPr>
          <w:p w:rsidR="00140027" w:rsidRPr="00453826" w:rsidRDefault="00140027" w:rsidP="000C79B9">
            <w:pPr>
              <w:jc w:val="center"/>
            </w:pPr>
            <w:r w:rsidRPr="00453826">
              <w:rPr>
                <w:rFonts w:hint="eastAsia"/>
                <w:spacing w:val="10"/>
              </w:rPr>
              <w:t>申請者の住</w:t>
            </w:r>
            <w:r w:rsidRPr="00453826">
              <w:rPr>
                <w:rFonts w:hint="eastAsia"/>
              </w:rPr>
              <w:t>所</w:t>
            </w:r>
          </w:p>
        </w:tc>
        <w:tc>
          <w:tcPr>
            <w:tcW w:w="2845" w:type="dxa"/>
            <w:vAlign w:val="center"/>
          </w:tcPr>
          <w:p w:rsidR="00140027" w:rsidRPr="00453826" w:rsidRDefault="00140027" w:rsidP="00140027">
            <w:r w:rsidRPr="00453826">
              <w:rPr>
                <w:rFonts w:hint="eastAsia"/>
              </w:rPr>
              <w:t>郵便番号</w:t>
            </w:r>
          </w:p>
          <w:p w:rsidR="00140027" w:rsidRPr="00453826" w:rsidRDefault="00140027" w:rsidP="000C79B9">
            <w:pPr>
              <w:spacing w:before="180"/>
            </w:pPr>
            <w:r w:rsidRPr="00453826">
              <w:rPr>
                <w:rFonts w:hint="eastAsia"/>
              </w:rPr>
              <w:t>電話番号</w:t>
            </w:r>
          </w:p>
        </w:tc>
      </w:tr>
      <w:tr w:rsidR="00140027" w:rsidRPr="00453826" w:rsidTr="000C79B9">
        <w:trPr>
          <w:trHeight w:val="624"/>
        </w:trPr>
        <w:tc>
          <w:tcPr>
            <w:tcW w:w="2900" w:type="dxa"/>
            <w:vMerge/>
            <w:tcBorders>
              <w:left w:val="nil"/>
            </w:tcBorders>
          </w:tcPr>
          <w:p w:rsidR="00140027" w:rsidRPr="00453826" w:rsidRDefault="00140027" w:rsidP="002A76B1"/>
        </w:tc>
        <w:tc>
          <w:tcPr>
            <w:tcW w:w="2779" w:type="dxa"/>
            <w:vAlign w:val="center"/>
          </w:tcPr>
          <w:p w:rsidR="00140027" w:rsidRPr="00453826" w:rsidRDefault="00140027" w:rsidP="000C79B9">
            <w:pPr>
              <w:jc w:val="center"/>
            </w:pPr>
            <w:r w:rsidRPr="00453826">
              <w:rPr>
                <w:rFonts w:hint="eastAsia"/>
                <w:spacing w:val="10"/>
              </w:rPr>
              <w:t>申請者の名</w:t>
            </w:r>
            <w:r w:rsidRPr="00453826">
              <w:rPr>
                <w:rFonts w:hint="eastAsia"/>
              </w:rPr>
              <w:t>称</w:t>
            </w:r>
          </w:p>
        </w:tc>
        <w:tc>
          <w:tcPr>
            <w:tcW w:w="2845" w:type="dxa"/>
          </w:tcPr>
          <w:p w:rsidR="00140027" w:rsidRPr="00453826" w:rsidRDefault="00DB50E0" w:rsidP="00140027">
            <w:r w:rsidRPr="00453826">
              <w:rPr>
                <w:rFonts w:hint="eastAsia"/>
              </w:rPr>
              <w:t xml:space="preserve">　</w:t>
            </w:r>
          </w:p>
        </w:tc>
      </w:tr>
      <w:tr w:rsidR="00140027" w:rsidRPr="00453826" w:rsidTr="00884B7E">
        <w:trPr>
          <w:trHeight w:hRule="exact" w:val="560"/>
        </w:trPr>
        <w:tc>
          <w:tcPr>
            <w:tcW w:w="2900" w:type="dxa"/>
            <w:vMerge/>
            <w:tcBorders>
              <w:left w:val="nil"/>
              <w:bottom w:val="nil"/>
            </w:tcBorders>
          </w:tcPr>
          <w:p w:rsidR="00140027" w:rsidRPr="00453826" w:rsidRDefault="00140027" w:rsidP="002A76B1">
            <w:bookmarkStart w:id="0" w:name="MatchedText1" w:colFirst="1" w:colLast="1"/>
          </w:p>
        </w:tc>
        <w:tc>
          <w:tcPr>
            <w:tcW w:w="2779" w:type="dxa"/>
            <w:vAlign w:val="center"/>
          </w:tcPr>
          <w:p w:rsidR="00140027" w:rsidRPr="00453826" w:rsidRDefault="00140027" w:rsidP="00884B7E">
            <w:pPr>
              <w:jc w:val="center"/>
            </w:pPr>
            <w:r w:rsidRPr="00453826">
              <w:rPr>
                <w:rFonts w:hint="eastAsia"/>
              </w:rPr>
              <w:t>申請者の代表者氏名</w:t>
            </w:r>
          </w:p>
        </w:tc>
        <w:tc>
          <w:tcPr>
            <w:tcW w:w="2845" w:type="dxa"/>
          </w:tcPr>
          <w:p w:rsidR="00140027" w:rsidRPr="00453826" w:rsidRDefault="00DB50E0" w:rsidP="00140027">
            <w:r w:rsidRPr="00453826">
              <w:rPr>
                <w:rFonts w:hint="eastAsia"/>
              </w:rPr>
              <w:t xml:space="preserve">　</w:t>
            </w:r>
          </w:p>
        </w:tc>
      </w:tr>
    </w:tbl>
    <w:bookmarkEnd w:id="0"/>
    <w:p w:rsidR="00140027" w:rsidRPr="00453826" w:rsidRDefault="00140027" w:rsidP="00DB50E0">
      <w:pPr>
        <w:spacing w:before="200"/>
        <w:jc w:val="center"/>
      </w:pPr>
      <w:r w:rsidRPr="00453826">
        <w:rPr>
          <w:rFonts w:hint="eastAsia"/>
        </w:rPr>
        <w:t>夜間銃猟作業計画確認申請書</w:t>
      </w:r>
    </w:p>
    <w:p w:rsidR="00140027" w:rsidRPr="00453826" w:rsidRDefault="00140027" w:rsidP="00140027"/>
    <w:p w:rsidR="00140027" w:rsidRPr="00453826" w:rsidRDefault="00140027" w:rsidP="00636835">
      <w:pPr>
        <w:spacing w:after="240"/>
      </w:pPr>
      <w:r w:rsidRPr="00453826">
        <w:rPr>
          <w:rFonts w:hint="eastAsia"/>
        </w:rPr>
        <w:t xml:space="preserve">　鳥獣の保護及び管理並びに狩猟の適正化に関する法律第</w:t>
      </w:r>
      <w:r w:rsidRPr="00453826">
        <w:t>14</w:t>
      </w:r>
      <w:r w:rsidRPr="00453826">
        <w:rPr>
          <w:rFonts w:hint="eastAsia"/>
        </w:rPr>
        <w:t>条の</w:t>
      </w:r>
      <w:r w:rsidRPr="00453826">
        <w:t>2</w:t>
      </w:r>
      <w:r w:rsidRPr="00453826">
        <w:rPr>
          <w:rFonts w:hint="eastAsia"/>
        </w:rPr>
        <w:t>第</w:t>
      </w:r>
      <w:r w:rsidRPr="00453826">
        <w:t>8</w:t>
      </w:r>
      <w:r w:rsidRPr="00453826">
        <w:rPr>
          <w:rFonts w:hint="eastAsia"/>
        </w:rPr>
        <w:t>項第</w:t>
      </w:r>
      <w:r w:rsidRPr="00453826">
        <w:t>2</w:t>
      </w:r>
      <w:r w:rsidRPr="00453826">
        <w:rPr>
          <w:rFonts w:hint="eastAsia"/>
        </w:rPr>
        <w:t>号の規定により、以下の夜間銃猟作業計画が指定管理鳥獣捕獲等事業実施計画に適合することについて確認を受けたいので申請します。</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643"/>
        <w:gridCol w:w="4144"/>
      </w:tblGrid>
      <w:tr w:rsidR="00E55364" w:rsidRPr="00453826" w:rsidTr="000C79B9">
        <w:trPr>
          <w:trHeight w:val="567"/>
        </w:trPr>
        <w:tc>
          <w:tcPr>
            <w:tcW w:w="2737" w:type="dxa"/>
            <w:vAlign w:val="center"/>
          </w:tcPr>
          <w:p w:rsidR="00E55364" w:rsidRPr="00453826" w:rsidRDefault="00E55364" w:rsidP="000C79B9">
            <w:pPr>
              <w:jc w:val="distribute"/>
            </w:pPr>
            <w:r w:rsidRPr="00453826">
              <w:rPr>
                <w:rFonts w:hint="eastAsia"/>
              </w:rPr>
              <w:t>事業名</w:t>
            </w:r>
          </w:p>
        </w:tc>
        <w:tc>
          <w:tcPr>
            <w:tcW w:w="5787" w:type="dxa"/>
            <w:gridSpan w:val="2"/>
          </w:tcPr>
          <w:p w:rsidR="00E55364" w:rsidRPr="00453826" w:rsidRDefault="00DB50E0" w:rsidP="002A76B1">
            <w:r w:rsidRPr="00453826">
              <w:rPr>
                <w:rFonts w:hint="eastAsia"/>
              </w:rPr>
              <w:t xml:space="preserve">　</w:t>
            </w:r>
          </w:p>
        </w:tc>
      </w:tr>
      <w:tr w:rsidR="00E55364" w:rsidRPr="00453826" w:rsidTr="000C79B9">
        <w:trPr>
          <w:trHeight w:val="567"/>
        </w:trPr>
        <w:tc>
          <w:tcPr>
            <w:tcW w:w="2737" w:type="dxa"/>
            <w:vAlign w:val="center"/>
          </w:tcPr>
          <w:p w:rsidR="00E55364" w:rsidRPr="00453826" w:rsidRDefault="00E55364" w:rsidP="000C79B9">
            <w:pPr>
              <w:jc w:val="distribute"/>
            </w:pPr>
            <w:r w:rsidRPr="00453826">
              <w:rPr>
                <w:rFonts w:hint="eastAsia"/>
              </w:rPr>
              <w:t>夜間銃猟の実施日時</w:t>
            </w:r>
          </w:p>
        </w:tc>
        <w:tc>
          <w:tcPr>
            <w:tcW w:w="5787" w:type="dxa"/>
            <w:gridSpan w:val="2"/>
          </w:tcPr>
          <w:p w:rsidR="00E55364" w:rsidRPr="00453826" w:rsidRDefault="00DB50E0" w:rsidP="002A76B1">
            <w:r w:rsidRPr="00453826">
              <w:rPr>
                <w:rFonts w:hint="eastAsia"/>
              </w:rPr>
              <w:t xml:space="preserve">　</w:t>
            </w:r>
          </w:p>
        </w:tc>
      </w:tr>
      <w:tr w:rsidR="00E55364" w:rsidRPr="00453826" w:rsidTr="000C79B9">
        <w:trPr>
          <w:trHeight w:val="567"/>
        </w:trPr>
        <w:tc>
          <w:tcPr>
            <w:tcW w:w="2737" w:type="dxa"/>
            <w:vAlign w:val="center"/>
          </w:tcPr>
          <w:p w:rsidR="00E55364" w:rsidRPr="00453826" w:rsidRDefault="00E55364" w:rsidP="000C79B9">
            <w:pPr>
              <w:jc w:val="distribute"/>
            </w:pPr>
            <w:r w:rsidRPr="00453826">
              <w:rPr>
                <w:rFonts w:hint="eastAsia"/>
              </w:rPr>
              <w:t>夜間銃猟の実施区域</w:t>
            </w:r>
          </w:p>
        </w:tc>
        <w:tc>
          <w:tcPr>
            <w:tcW w:w="5787" w:type="dxa"/>
            <w:gridSpan w:val="2"/>
          </w:tcPr>
          <w:p w:rsidR="00E55364" w:rsidRPr="00453826" w:rsidRDefault="00DB50E0" w:rsidP="002A76B1">
            <w:r w:rsidRPr="00453826">
              <w:rPr>
                <w:rFonts w:hint="eastAsia"/>
              </w:rPr>
              <w:t xml:space="preserve">　</w:t>
            </w:r>
          </w:p>
        </w:tc>
      </w:tr>
      <w:tr w:rsidR="00E55364" w:rsidRPr="00453826" w:rsidTr="000C79B9">
        <w:trPr>
          <w:trHeight w:val="567"/>
        </w:trPr>
        <w:tc>
          <w:tcPr>
            <w:tcW w:w="2737" w:type="dxa"/>
            <w:vAlign w:val="center"/>
          </w:tcPr>
          <w:p w:rsidR="00E55364" w:rsidRPr="00453826" w:rsidRDefault="00E55364" w:rsidP="000C79B9">
            <w:pPr>
              <w:jc w:val="distribute"/>
            </w:pPr>
            <w:r w:rsidRPr="00453826">
              <w:rPr>
                <w:rFonts w:hint="eastAsia"/>
                <w:spacing w:val="60"/>
              </w:rPr>
              <w:t>捕獲等をする鳥</w:t>
            </w:r>
            <w:r w:rsidRPr="00453826">
              <w:rPr>
                <w:rFonts w:hint="eastAsia"/>
              </w:rPr>
              <w:t>獣および目標頭数</w:t>
            </w:r>
          </w:p>
        </w:tc>
        <w:tc>
          <w:tcPr>
            <w:tcW w:w="5787" w:type="dxa"/>
            <w:gridSpan w:val="2"/>
          </w:tcPr>
          <w:p w:rsidR="00E55364" w:rsidRPr="00453826" w:rsidRDefault="00DB50E0" w:rsidP="002A76B1">
            <w:r w:rsidRPr="00453826">
              <w:rPr>
                <w:rFonts w:hint="eastAsia"/>
              </w:rPr>
              <w:t xml:space="preserve">　</w:t>
            </w:r>
          </w:p>
        </w:tc>
      </w:tr>
      <w:tr w:rsidR="00E55364" w:rsidRPr="00453826" w:rsidTr="000C79B9">
        <w:trPr>
          <w:trHeight w:val="680"/>
        </w:trPr>
        <w:tc>
          <w:tcPr>
            <w:tcW w:w="2737" w:type="dxa"/>
            <w:vMerge w:val="restart"/>
            <w:vAlign w:val="center"/>
          </w:tcPr>
          <w:p w:rsidR="00E55364" w:rsidRPr="00453826" w:rsidRDefault="00E55364" w:rsidP="000C79B9">
            <w:pPr>
              <w:jc w:val="distribute"/>
            </w:pPr>
            <w:r w:rsidRPr="00453826">
              <w:rPr>
                <w:rFonts w:hint="eastAsia"/>
              </w:rPr>
              <w:t>夜間銃猟の実施方法</w:t>
            </w:r>
          </w:p>
        </w:tc>
        <w:tc>
          <w:tcPr>
            <w:tcW w:w="1643" w:type="dxa"/>
          </w:tcPr>
          <w:p w:rsidR="00E55364" w:rsidRPr="00453826" w:rsidRDefault="00E55364" w:rsidP="000C79B9">
            <w:pPr>
              <w:jc w:val="center"/>
            </w:pPr>
            <w:r w:rsidRPr="00453826">
              <w:rPr>
                <w:rFonts w:hint="eastAsia"/>
              </w:rPr>
              <w:t>捕獲等の方法</w:t>
            </w:r>
          </w:p>
        </w:tc>
        <w:tc>
          <w:tcPr>
            <w:tcW w:w="4144" w:type="dxa"/>
          </w:tcPr>
          <w:p w:rsidR="00E55364" w:rsidRPr="00453826" w:rsidRDefault="00DB50E0" w:rsidP="002A76B1">
            <w:r w:rsidRPr="00453826">
              <w:rPr>
                <w:rFonts w:hint="eastAsia"/>
              </w:rPr>
              <w:t xml:space="preserve">　</w:t>
            </w:r>
          </w:p>
        </w:tc>
      </w:tr>
      <w:tr w:rsidR="00E55364" w:rsidRPr="00453826" w:rsidTr="000C79B9">
        <w:trPr>
          <w:trHeight w:val="680"/>
        </w:trPr>
        <w:tc>
          <w:tcPr>
            <w:tcW w:w="2737" w:type="dxa"/>
            <w:vMerge/>
            <w:vAlign w:val="center"/>
          </w:tcPr>
          <w:p w:rsidR="00E55364" w:rsidRPr="00453826" w:rsidRDefault="00E55364" w:rsidP="000C79B9">
            <w:pPr>
              <w:jc w:val="center"/>
            </w:pPr>
          </w:p>
        </w:tc>
        <w:tc>
          <w:tcPr>
            <w:tcW w:w="1643" w:type="dxa"/>
          </w:tcPr>
          <w:p w:rsidR="00E55364" w:rsidRPr="00453826" w:rsidRDefault="00E55364" w:rsidP="000C79B9">
            <w:pPr>
              <w:jc w:val="distribute"/>
            </w:pPr>
            <w:r w:rsidRPr="00453826">
              <w:rPr>
                <w:rFonts w:hint="eastAsia"/>
              </w:rPr>
              <w:t>安全確保策</w:t>
            </w:r>
          </w:p>
        </w:tc>
        <w:tc>
          <w:tcPr>
            <w:tcW w:w="4144" w:type="dxa"/>
          </w:tcPr>
          <w:p w:rsidR="00E55364" w:rsidRPr="00453826" w:rsidRDefault="00DB50E0" w:rsidP="002A76B1">
            <w:r w:rsidRPr="00453826">
              <w:rPr>
                <w:rFonts w:hint="eastAsia"/>
              </w:rPr>
              <w:t xml:space="preserve">　</w:t>
            </w:r>
          </w:p>
        </w:tc>
      </w:tr>
      <w:tr w:rsidR="00E55364" w:rsidRPr="00453826" w:rsidTr="000C79B9">
        <w:trPr>
          <w:trHeight w:val="851"/>
        </w:trPr>
        <w:tc>
          <w:tcPr>
            <w:tcW w:w="2737" w:type="dxa"/>
            <w:vMerge/>
            <w:vAlign w:val="center"/>
          </w:tcPr>
          <w:p w:rsidR="00E55364" w:rsidRPr="00453826" w:rsidRDefault="00E55364" w:rsidP="000C79B9">
            <w:pPr>
              <w:jc w:val="center"/>
            </w:pPr>
          </w:p>
        </w:tc>
        <w:tc>
          <w:tcPr>
            <w:tcW w:w="1643" w:type="dxa"/>
            <w:vAlign w:val="center"/>
          </w:tcPr>
          <w:p w:rsidR="00E55364" w:rsidRPr="00453826" w:rsidRDefault="00E55364" w:rsidP="009D43FE">
            <w:r w:rsidRPr="00453826">
              <w:rPr>
                <w:rFonts w:hint="eastAsia"/>
              </w:rPr>
              <w:t>捕獲等をした個体の回収および処分方法</w:t>
            </w:r>
          </w:p>
        </w:tc>
        <w:tc>
          <w:tcPr>
            <w:tcW w:w="4144" w:type="dxa"/>
          </w:tcPr>
          <w:p w:rsidR="00E55364" w:rsidRPr="00453826" w:rsidRDefault="00DB50E0" w:rsidP="002A76B1">
            <w:r w:rsidRPr="00453826">
              <w:rPr>
                <w:rFonts w:hint="eastAsia"/>
              </w:rPr>
              <w:t xml:space="preserve">　</w:t>
            </w:r>
          </w:p>
        </w:tc>
      </w:tr>
      <w:tr w:rsidR="00E55364" w:rsidRPr="00453826" w:rsidTr="000C79B9">
        <w:trPr>
          <w:trHeight w:val="680"/>
        </w:trPr>
        <w:tc>
          <w:tcPr>
            <w:tcW w:w="2737" w:type="dxa"/>
            <w:vMerge w:val="restart"/>
            <w:vAlign w:val="center"/>
          </w:tcPr>
          <w:p w:rsidR="00E55364" w:rsidRPr="00453826" w:rsidRDefault="00E55364" w:rsidP="000C79B9">
            <w:pPr>
              <w:jc w:val="distribute"/>
            </w:pPr>
            <w:r w:rsidRPr="00453826">
              <w:rPr>
                <w:rFonts w:hint="eastAsia"/>
              </w:rPr>
              <w:t>夜間銃猟の実施体制</w:t>
            </w:r>
          </w:p>
        </w:tc>
        <w:tc>
          <w:tcPr>
            <w:tcW w:w="1643" w:type="dxa"/>
          </w:tcPr>
          <w:p w:rsidR="00E55364" w:rsidRPr="00453826" w:rsidRDefault="00E55364" w:rsidP="000C79B9">
            <w:pPr>
              <w:jc w:val="distribute"/>
            </w:pPr>
            <w:r w:rsidRPr="00453826">
              <w:rPr>
                <w:rFonts w:hint="eastAsia"/>
              </w:rPr>
              <w:t>発注者</w:t>
            </w:r>
          </w:p>
        </w:tc>
        <w:tc>
          <w:tcPr>
            <w:tcW w:w="4144" w:type="dxa"/>
          </w:tcPr>
          <w:p w:rsidR="00E55364" w:rsidRPr="00453826" w:rsidRDefault="00DB50E0" w:rsidP="002A76B1">
            <w:r w:rsidRPr="00453826">
              <w:rPr>
                <w:rFonts w:hint="eastAsia"/>
              </w:rPr>
              <w:t xml:space="preserve">　</w:t>
            </w:r>
          </w:p>
        </w:tc>
      </w:tr>
      <w:tr w:rsidR="00E55364" w:rsidRPr="00453826" w:rsidTr="000C79B9">
        <w:trPr>
          <w:trHeight w:val="680"/>
        </w:trPr>
        <w:tc>
          <w:tcPr>
            <w:tcW w:w="2737" w:type="dxa"/>
            <w:vMerge/>
            <w:vAlign w:val="center"/>
          </w:tcPr>
          <w:p w:rsidR="00E55364" w:rsidRPr="00453826" w:rsidRDefault="00E55364" w:rsidP="000C79B9">
            <w:pPr>
              <w:jc w:val="center"/>
            </w:pPr>
          </w:p>
        </w:tc>
        <w:tc>
          <w:tcPr>
            <w:tcW w:w="1643" w:type="dxa"/>
            <w:vAlign w:val="center"/>
          </w:tcPr>
          <w:p w:rsidR="00E55364" w:rsidRPr="00453826" w:rsidRDefault="00E55364" w:rsidP="009D43FE">
            <w:r w:rsidRPr="00453826">
              <w:rPr>
                <w:rFonts w:hint="eastAsia"/>
              </w:rPr>
              <w:t>現場の実施体制</w:t>
            </w:r>
          </w:p>
        </w:tc>
        <w:tc>
          <w:tcPr>
            <w:tcW w:w="4144" w:type="dxa"/>
          </w:tcPr>
          <w:p w:rsidR="00E55364" w:rsidRPr="00453826" w:rsidRDefault="00DB50E0" w:rsidP="002A76B1">
            <w:r w:rsidRPr="00453826">
              <w:rPr>
                <w:rFonts w:hint="eastAsia"/>
              </w:rPr>
              <w:t xml:space="preserve">　</w:t>
            </w:r>
          </w:p>
        </w:tc>
      </w:tr>
      <w:tr w:rsidR="00E55364" w:rsidRPr="00453826" w:rsidTr="004A641A">
        <w:trPr>
          <w:trHeight w:val="917"/>
        </w:trPr>
        <w:tc>
          <w:tcPr>
            <w:tcW w:w="2737" w:type="dxa"/>
            <w:vMerge/>
            <w:vAlign w:val="center"/>
          </w:tcPr>
          <w:p w:rsidR="00E55364" w:rsidRPr="00453826" w:rsidRDefault="00E55364" w:rsidP="000C79B9">
            <w:pPr>
              <w:jc w:val="center"/>
            </w:pPr>
          </w:p>
        </w:tc>
        <w:tc>
          <w:tcPr>
            <w:tcW w:w="1643" w:type="dxa"/>
            <w:vAlign w:val="center"/>
          </w:tcPr>
          <w:p w:rsidR="00E55364" w:rsidRPr="00453826" w:rsidRDefault="00E55364" w:rsidP="009D43FE">
            <w:r w:rsidRPr="00453826">
              <w:rPr>
                <w:rFonts w:hint="eastAsia"/>
              </w:rPr>
              <w:t>関係機関との調整状況および連携方法</w:t>
            </w:r>
          </w:p>
        </w:tc>
        <w:tc>
          <w:tcPr>
            <w:tcW w:w="4144" w:type="dxa"/>
          </w:tcPr>
          <w:p w:rsidR="00E55364" w:rsidRPr="00453826" w:rsidRDefault="00DB50E0" w:rsidP="002A76B1">
            <w:r w:rsidRPr="00453826">
              <w:rPr>
                <w:rFonts w:hint="eastAsia"/>
              </w:rPr>
              <w:t xml:space="preserve">　</w:t>
            </w:r>
          </w:p>
        </w:tc>
      </w:tr>
      <w:tr w:rsidR="00E55364" w:rsidRPr="00453826" w:rsidTr="000C79B9">
        <w:trPr>
          <w:trHeight w:val="510"/>
        </w:trPr>
        <w:tc>
          <w:tcPr>
            <w:tcW w:w="2737" w:type="dxa"/>
            <w:vMerge w:val="restart"/>
            <w:vAlign w:val="center"/>
          </w:tcPr>
          <w:p w:rsidR="00EB334A" w:rsidRPr="00453826" w:rsidRDefault="00E55364" w:rsidP="00EB334A">
            <w:pPr>
              <w:jc w:val="distribute"/>
            </w:pPr>
            <w:r w:rsidRPr="00453826">
              <w:rPr>
                <w:rFonts w:hint="eastAsia"/>
                <w:spacing w:val="35"/>
              </w:rPr>
              <w:lastRenderedPageBreak/>
              <w:t>夜間銃猟をする</w:t>
            </w:r>
            <w:r w:rsidRPr="00453826">
              <w:rPr>
                <w:rFonts w:hint="eastAsia"/>
              </w:rPr>
              <w:t>者</w:t>
            </w:r>
          </w:p>
          <w:p w:rsidR="00E55364" w:rsidRPr="00453826" w:rsidRDefault="00E55364" w:rsidP="00EB334A">
            <w:pPr>
              <w:jc w:val="distribute"/>
            </w:pPr>
            <w:r w:rsidRPr="00453826">
              <w:t>(</w:t>
            </w:r>
            <w:r w:rsidRPr="00453826">
              <w:rPr>
                <w:rFonts w:hint="eastAsia"/>
              </w:rPr>
              <w:t>射手</w:t>
            </w:r>
            <w:r w:rsidRPr="00453826">
              <w:t>)</w:t>
            </w:r>
          </w:p>
        </w:tc>
        <w:tc>
          <w:tcPr>
            <w:tcW w:w="5787" w:type="dxa"/>
            <w:gridSpan w:val="2"/>
          </w:tcPr>
          <w:p w:rsidR="00E55364" w:rsidRPr="00453826" w:rsidRDefault="00DB50E0" w:rsidP="002A76B1">
            <w:r w:rsidRPr="00453826">
              <w:rPr>
                <w:rFonts w:hint="eastAsia"/>
              </w:rPr>
              <w:t xml:space="preserve">　</w:t>
            </w:r>
          </w:p>
        </w:tc>
      </w:tr>
      <w:tr w:rsidR="00E55364" w:rsidRPr="00453826" w:rsidTr="000C79B9">
        <w:trPr>
          <w:trHeight w:val="510"/>
        </w:trPr>
        <w:tc>
          <w:tcPr>
            <w:tcW w:w="2737" w:type="dxa"/>
            <w:vMerge/>
            <w:vAlign w:val="center"/>
          </w:tcPr>
          <w:p w:rsidR="00E55364" w:rsidRPr="00453826" w:rsidRDefault="00E55364" w:rsidP="000C79B9">
            <w:pPr>
              <w:jc w:val="center"/>
            </w:pPr>
          </w:p>
        </w:tc>
        <w:tc>
          <w:tcPr>
            <w:tcW w:w="5787" w:type="dxa"/>
            <w:gridSpan w:val="2"/>
          </w:tcPr>
          <w:p w:rsidR="00E55364" w:rsidRPr="00453826" w:rsidRDefault="00DB50E0" w:rsidP="002A76B1">
            <w:r w:rsidRPr="00453826">
              <w:rPr>
                <w:rFonts w:hint="eastAsia"/>
              </w:rPr>
              <w:t xml:space="preserve">　</w:t>
            </w:r>
          </w:p>
        </w:tc>
      </w:tr>
      <w:tr w:rsidR="00E55364" w:rsidRPr="00453826" w:rsidTr="000C79B9">
        <w:trPr>
          <w:trHeight w:val="510"/>
        </w:trPr>
        <w:tc>
          <w:tcPr>
            <w:tcW w:w="2737" w:type="dxa"/>
            <w:vMerge/>
            <w:vAlign w:val="center"/>
          </w:tcPr>
          <w:p w:rsidR="00E55364" w:rsidRPr="00453826" w:rsidRDefault="00E55364" w:rsidP="000C79B9">
            <w:pPr>
              <w:jc w:val="center"/>
            </w:pPr>
          </w:p>
        </w:tc>
        <w:tc>
          <w:tcPr>
            <w:tcW w:w="5787" w:type="dxa"/>
            <w:gridSpan w:val="2"/>
          </w:tcPr>
          <w:p w:rsidR="00E55364" w:rsidRPr="00453826" w:rsidRDefault="00DB50E0" w:rsidP="002A76B1">
            <w:r w:rsidRPr="00453826">
              <w:rPr>
                <w:rFonts w:hint="eastAsia"/>
              </w:rPr>
              <w:t xml:space="preserve">　</w:t>
            </w:r>
          </w:p>
        </w:tc>
      </w:tr>
      <w:tr w:rsidR="00E55364" w:rsidRPr="00453826" w:rsidTr="000C79B9">
        <w:trPr>
          <w:trHeight w:val="1247"/>
        </w:trPr>
        <w:tc>
          <w:tcPr>
            <w:tcW w:w="2737" w:type="dxa"/>
            <w:vAlign w:val="center"/>
          </w:tcPr>
          <w:p w:rsidR="00E55364" w:rsidRPr="00453826" w:rsidRDefault="00E55364" w:rsidP="00257F4C">
            <w:pPr>
              <w:ind w:left="-74" w:right="-74"/>
              <w:jc w:val="distribute"/>
            </w:pPr>
            <w:r w:rsidRPr="00453826">
              <w:rPr>
                <w:rFonts w:hint="eastAsia"/>
              </w:rPr>
              <w:t>住民の安全確保・周辺地域への注意喚起の方法</w:t>
            </w:r>
          </w:p>
        </w:tc>
        <w:tc>
          <w:tcPr>
            <w:tcW w:w="5787" w:type="dxa"/>
            <w:gridSpan w:val="2"/>
          </w:tcPr>
          <w:p w:rsidR="00E55364" w:rsidRPr="00453826" w:rsidRDefault="00DB50E0" w:rsidP="002A76B1">
            <w:r w:rsidRPr="00453826">
              <w:rPr>
                <w:rFonts w:hint="eastAsia"/>
              </w:rPr>
              <w:t xml:space="preserve">　</w:t>
            </w:r>
          </w:p>
        </w:tc>
      </w:tr>
      <w:tr w:rsidR="00E55364" w:rsidRPr="00453826" w:rsidTr="000C79B9">
        <w:trPr>
          <w:trHeight w:val="360"/>
        </w:trPr>
        <w:tc>
          <w:tcPr>
            <w:tcW w:w="2737" w:type="dxa"/>
            <w:vAlign w:val="center"/>
          </w:tcPr>
          <w:p w:rsidR="00E55364" w:rsidRPr="00453826" w:rsidRDefault="00E55364" w:rsidP="000C79B9">
            <w:pPr>
              <w:jc w:val="distribute"/>
            </w:pPr>
            <w:r w:rsidRPr="00453826">
              <w:rPr>
                <w:rFonts w:hint="eastAsia"/>
              </w:rPr>
              <w:t>備考</w:t>
            </w:r>
          </w:p>
        </w:tc>
        <w:tc>
          <w:tcPr>
            <w:tcW w:w="5787" w:type="dxa"/>
            <w:gridSpan w:val="2"/>
          </w:tcPr>
          <w:p w:rsidR="00E55364" w:rsidRPr="00453826" w:rsidRDefault="00DB50E0" w:rsidP="002A76B1">
            <w:r w:rsidRPr="00453826">
              <w:rPr>
                <w:rFonts w:hint="eastAsia"/>
              </w:rPr>
              <w:t xml:space="preserve">　</w:t>
            </w:r>
          </w:p>
        </w:tc>
      </w:tr>
    </w:tbl>
    <w:p w:rsidR="00140027" w:rsidRPr="00453826" w:rsidRDefault="00140027" w:rsidP="00636835">
      <w:pPr>
        <w:spacing w:before="240"/>
      </w:pPr>
      <w:r w:rsidRPr="00453826">
        <w:rPr>
          <w:rFonts w:hint="eastAsia"/>
        </w:rPr>
        <w:t>備考</w:t>
      </w:r>
    </w:p>
    <w:p w:rsidR="00140027" w:rsidRPr="00453826" w:rsidRDefault="00140027" w:rsidP="00B31033">
      <w:pPr>
        <w:ind w:left="315" w:hanging="315"/>
      </w:pPr>
      <w:r w:rsidRPr="00453826">
        <w:rPr>
          <w:rFonts w:hint="eastAsia"/>
        </w:rPr>
        <w:t xml:space="preserve">　</w:t>
      </w:r>
      <w:r w:rsidRPr="00453826">
        <w:t>1</w:t>
      </w:r>
      <w:r w:rsidRPr="00453826">
        <w:rPr>
          <w:rFonts w:hint="eastAsia"/>
        </w:rPr>
        <w:t xml:space="preserve">　夜間銃猟の実施日時欄には、夜間銃猟を実施する日程および時間帯を具体的に記載すること。</w:t>
      </w:r>
    </w:p>
    <w:p w:rsidR="00140027" w:rsidRPr="00453826" w:rsidRDefault="00140027" w:rsidP="00B31033">
      <w:pPr>
        <w:ind w:left="315" w:hanging="315"/>
      </w:pPr>
      <w:r w:rsidRPr="00453826">
        <w:rPr>
          <w:rFonts w:hint="eastAsia"/>
        </w:rPr>
        <w:t xml:space="preserve">　</w:t>
      </w:r>
      <w:r w:rsidRPr="00453826">
        <w:t>2</w:t>
      </w:r>
      <w:r w:rsidRPr="00453826">
        <w:rPr>
          <w:rFonts w:hint="eastAsia"/>
        </w:rPr>
        <w:t xml:space="preserve">　夜間銃猟の実施区域欄には、市郡、町、大字、小字、地番</w:t>
      </w:r>
      <w:r w:rsidRPr="00453826">
        <w:t>(</w:t>
      </w:r>
      <w:r w:rsidRPr="00453826">
        <w:rPr>
          <w:rFonts w:hint="eastAsia"/>
        </w:rPr>
        <w:t>地先</w:t>
      </w:r>
      <w:r w:rsidRPr="00453826">
        <w:t>)</w:t>
      </w:r>
      <w:r w:rsidRPr="00453826">
        <w:rPr>
          <w:rFonts w:hint="eastAsia"/>
        </w:rPr>
        <w:t>等を記載し、夜間銃猟の実施区域を明らかにした縮尺</w:t>
      </w:r>
      <w:r w:rsidR="00690D9D" w:rsidRPr="00453826">
        <w:t>1</w:t>
      </w:r>
      <w:r w:rsidR="00690D9D" w:rsidRPr="00453826">
        <w:rPr>
          <w:rFonts w:hint="eastAsia"/>
        </w:rPr>
        <w:t>：</w:t>
      </w:r>
      <w:r w:rsidR="00690D9D" w:rsidRPr="00453826">
        <w:t>5</w:t>
      </w:r>
      <w:r w:rsidRPr="00453826">
        <w:t>0,000</w:t>
      </w:r>
      <w:r w:rsidRPr="00453826">
        <w:rPr>
          <w:rFonts w:hint="eastAsia"/>
        </w:rPr>
        <w:t>以上の地形図および必要に応じて実施場所の状況が分かる天然色写真を添付すること。</w:t>
      </w:r>
    </w:p>
    <w:p w:rsidR="00140027" w:rsidRPr="00453826" w:rsidRDefault="00140027" w:rsidP="00B31033">
      <w:pPr>
        <w:ind w:left="315" w:hanging="315"/>
      </w:pPr>
      <w:r w:rsidRPr="00453826">
        <w:rPr>
          <w:rFonts w:hint="eastAsia"/>
        </w:rPr>
        <w:t xml:space="preserve">　</w:t>
      </w:r>
      <w:r w:rsidRPr="00453826">
        <w:t>3</w:t>
      </w:r>
      <w:r w:rsidRPr="00453826">
        <w:rPr>
          <w:rFonts w:hint="eastAsia"/>
        </w:rPr>
        <w:t xml:space="preserve">　夜間銃猟の実施方法の捕獲等の方法欄には、「餌付けにより誘引して射撃する方法</w:t>
      </w:r>
      <w:r w:rsidRPr="00453826">
        <w:t>)</w:t>
      </w:r>
      <w:r w:rsidRPr="00453826">
        <w:rPr>
          <w:rFonts w:hint="eastAsia"/>
        </w:rPr>
        <w:t>」等の方法や警戒心の高いシカを増やさないための効果的な捕獲等の方法を具体的に記載し、夜間銃猟の実施方法を明らかにした図面ならびに射撃場所、射撃方向、その付近の状況、安全確保のための措置その他夜間銃猟の安全性を確認するために必要な事項を明らかにした縮尺</w:t>
      </w:r>
      <w:r w:rsidRPr="00453826">
        <w:t>1</w:t>
      </w:r>
      <w:r w:rsidR="00690D9D" w:rsidRPr="00453826">
        <w:rPr>
          <w:rFonts w:hint="eastAsia"/>
        </w:rPr>
        <w:t>：</w:t>
      </w:r>
      <w:r w:rsidR="00690D9D" w:rsidRPr="00453826">
        <w:t>5,</w:t>
      </w:r>
      <w:r w:rsidRPr="00453826">
        <w:t>000</w:t>
      </w:r>
      <w:r w:rsidRPr="00453826">
        <w:rPr>
          <w:rFonts w:hint="eastAsia"/>
        </w:rPr>
        <w:t>以上の概況図および天然色写真等の中から必要な書類を添付すること。安全確保策欄には、明るさの確保の方法</w:t>
      </w:r>
      <w:r w:rsidRPr="00453826">
        <w:t>(</w:t>
      </w:r>
      <w:r w:rsidRPr="00453826">
        <w:rPr>
          <w:rFonts w:hint="eastAsia"/>
        </w:rPr>
        <w:t>照明器具またはナイトスコープの使用等</w:t>
      </w:r>
      <w:r w:rsidRPr="00453826">
        <w:t>)</w:t>
      </w:r>
      <w:r w:rsidRPr="00453826">
        <w:rPr>
          <w:rFonts w:hint="eastAsia"/>
        </w:rPr>
        <w:t>、捕獲等をした個体の回収および処分方法欄には、バックストップの確保、着弾点の安全性の確認、捕獲等をした個体の回収方法等について具体的に記載すること。</w:t>
      </w:r>
    </w:p>
    <w:p w:rsidR="00140027" w:rsidRPr="00453826" w:rsidRDefault="00140027" w:rsidP="00B31033">
      <w:pPr>
        <w:ind w:left="315" w:hanging="315"/>
      </w:pPr>
      <w:r w:rsidRPr="00453826">
        <w:rPr>
          <w:rFonts w:hint="eastAsia"/>
        </w:rPr>
        <w:t xml:space="preserve">　</w:t>
      </w:r>
      <w:r w:rsidRPr="00453826">
        <w:t>4</w:t>
      </w:r>
      <w:r w:rsidRPr="00453826">
        <w:rPr>
          <w:rFonts w:hint="eastAsia"/>
        </w:rPr>
        <w:t xml:space="preserve">　夜間銃猟の実施体制の現場の実施体制欄には、夜間銃猟を実施する際の従事者の配置</w:t>
      </w:r>
      <w:r w:rsidRPr="00453826">
        <w:t>(</w:t>
      </w:r>
      <w:r w:rsidRPr="00453826">
        <w:rPr>
          <w:rFonts w:hint="eastAsia"/>
        </w:rPr>
        <w:t>現場責任者の配置、射手の名前、狩猟免許番号</w:t>
      </w:r>
      <w:r w:rsidRPr="00453826">
        <w:t>)</w:t>
      </w:r>
      <w:r w:rsidRPr="00453826">
        <w:rPr>
          <w:rFonts w:hint="eastAsia"/>
        </w:rPr>
        <w:t>、緊急連絡体制等を記載し、夜間銃猟安全管理規程を添付すること。関係機関との調整状況欄には、市町や警察署を含む関係機関との調整状況および連携方法等について記載すること。</w:t>
      </w:r>
    </w:p>
    <w:p w:rsidR="00140027" w:rsidRPr="00453826" w:rsidRDefault="00140027" w:rsidP="00B31033">
      <w:pPr>
        <w:ind w:left="315" w:hanging="315"/>
      </w:pPr>
      <w:r w:rsidRPr="00453826">
        <w:rPr>
          <w:rFonts w:hint="eastAsia"/>
        </w:rPr>
        <w:t xml:space="preserve">　</w:t>
      </w:r>
      <w:r w:rsidRPr="00453826">
        <w:t>5</w:t>
      </w:r>
      <w:r w:rsidRPr="00453826">
        <w:rPr>
          <w:rFonts w:hint="eastAsia"/>
        </w:rPr>
        <w:t xml:space="preserve">　夜間銃猟をする者欄には、夜間銃猟の捕獲従事者の要件を満たす射手のうち本申請で夜間銃猟に従事する全ての射手の名前、狩猟免許番号、使用する銃の種類、所持許可番号、所持許可証交付年月日を記載し、認定証の写しおよび夜間銃猟をする者を含む捕獲従事者名簿を添付すること。</w:t>
      </w:r>
    </w:p>
    <w:p w:rsidR="00140027" w:rsidRPr="00453826" w:rsidRDefault="00140027" w:rsidP="00B31033">
      <w:pPr>
        <w:ind w:left="315" w:hanging="315"/>
      </w:pPr>
      <w:r w:rsidRPr="00453826">
        <w:rPr>
          <w:rFonts w:hint="eastAsia"/>
        </w:rPr>
        <w:t xml:space="preserve">　</w:t>
      </w:r>
      <w:r w:rsidRPr="00453826">
        <w:t>6</w:t>
      </w:r>
      <w:r w:rsidRPr="00453826">
        <w:rPr>
          <w:rFonts w:hint="eastAsia"/>
        </w:rPr>
        <w:t xml:space="preserve">　住民の安全確保および周辺地域への注意喚起の方法欄には、住民の立入禁止措置および立入りの有無の確認方法等を記載すること。</w:t>
      </w:r>
    </w:p>
    <w:p w:rsidR="00140027" w:rsidRPr="00453826" w:rsidRDefault="00140027" w:rsidP="00140027">
      <w:r w:rsidRPr="00453826">
        <w:rPr>
          <w:rFonts w:hint="eastAsia"/>
        </w:rPr>
        <w:t xml:space="preserve">　</w:t>
      </w:r>
      <w:r w:rsidRPr="00453826">
        <w:t>7</w:t>
      </w:r>
      <w:r w:rsidRPr="00453826">
        <w:rPr>
          <w:rFonts w:hint="eastAsia"/>
        </w:rPr>
        <w:t xml:space="preserve">　必要に応じて、別紙で詳細な作業計画を添付すること。</w:t>
      </w:r>
    </w:p>
    <w:p w:rsidR="00165F92" w:rsidRDefault="00140027" w:rsidP="00140027">
      <w:r w:rsidRPr="00453826">
        <w:rPr>
          <w:rFonts w:hint="eastAsia"/>
        </w:rPr>
        <w:t xml:space="preserve">　</w:t>
      </w:r>
      <w:r w:rsidRPr="00453826">
        <w:t>8</w:t>
      </w:r>
      <w:r w:rsidRPr="00453826">
        <w:rPr>
          <w:rFonts w:hint="eastAsia"/>
        </w:rPr>
        <w:t xml:space="preserve">　</w:t>
      </w:r>
      <w:r w:rsidR="00E26DE1" w:rsidRPr="00453826">
        <w:rPr>
          <w:rFonts w:hint="eastAsia"/>
        </w:rPr>
        <w:t>用紙の大きさは、日本産業規格</w:t>
      </w:r>
      <w:r w:rsidR="00E26DE1" w:rsidRPr="00453826">
        <w:t>A4</w:t>
      </w:r>
      <w:r w:rsidRPr="00453826">
        <w:rPr>
          <w:rFonts w:hint="eastAsia"/>
        </w:rPr>
        <w:t>とすること。</w:t>
      </w:r>
      <w:bookmarkStart w:id="1" w:name="_GoBack"/>
      <w:bookmarkEnd w:id="1"/>
    </w:p>
    <w:sectPr w:rsidR="00165F92" w:rsidSect="009C5E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3A" w:rsidRDefault="00247E3A" w:rsidP="00016AC6">
      <w:r>
        <w:separator/>
      </w:r>
    </w:p>
  </w:endnote>
  <w:endnote w:type="continuationSeparator" w:id="0">
    <w:p w:rsidR="00247E3A" w:rsidRDefault="00247E3A" w:rsidP="0001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3A" w:rsidRDefault="00247E3A" w:rsidP="00016AC6">
      <w:r>
        <w:separator/>
      </w:r>
    </w:p>
  </w:footnote>
  <w:footnote w:type="continuationSeparator" w:id="0">
    <w:p w:rsidR="00247E3A" w:rsidRDefault="00247E3A" w:rsidP="00016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027"/>
    <w:rsid w:val="00016AC6"/>
    <w:rsid w:val="00051137"/>
    <w:rsid w:val="000C79B9"/>
    <w:rsid w:val="001041B3"/>
    <w:rsid w:val="0013177E"/>
    <w:rsid w:val="00140027"/>
    <w:rsid w:val="001438EE"/>
    <w:rsid w:val="0015177F"/>
    <w:rsid w:val="00165F92"/>
    <w:rsid w:val="0019167F"/>
    <w:rsid w:val="00212F42"/>
    <w:rsid w:val="00247E3A"/>
    <w:rsid w:val="00257F4C"/>
    <w:rsid w:val="002A76B1"/>
    <w:rsid w:val="002C4160"/>
    <w:rsid w:val="002F08EE"/>
    <w:rsid w:val="002F137A"/>
    <w:rsid w:val="00315E89"/>
    <w:rsid w:val="003342E7"/>
    <w:rsid w:val="00397279"/>
    <w:rsid w:val="003A6D6E"/>
    <w:rsid w:val="003C57F7"/>
    <w:rsid w:val="003E72AD"/>
    <w:rsid w:val="00404070"/>
    <w:rsid w:val="00427143"/>
    <w:rsid w:val="00453826"/>
    <w:rsid w:val="00456F0B"/>
    <w:rsid w:val="00462E72"/>
    <w:rsid w:val="00474C11"/>
    <w:rsid w:val="004A641A"/>
    <w:rsid w:val="004B1FAD"/>
    <w:rsid w:val="004C7759"/>
    <w:rsid w:val="004D1221"/>
    <w:rsid w:val="004F6D40"/>
    <w:rsid w:val="00541EA0"/>
    <w:rsid w:val="005D19CC"/>
    <w:rsid w:val="006055F1"/>
    <w:rsid w:val="00611BAD"/>
    <w:rsid w:val="006367F0"/>
    <w:rsid w:val="00636835"/>
    <w:rsid w:val="00652EAE"/>
    <w:rsid w:val="00654C54"/>
    <w:rsid w:val="00684093"/>
    <w:rsid w:val="00690D9D"/>
    <w:rsid w:val="006B441A"/>
    <w:rsid w:val="006C3412"/>
    <w:rsid w:val="00710391"/>
    <w:rsid w:val="007505CB"/>
    <w:rsid w:val="0075514B"/>
    <w:rsid w:val="007725CD"/>
    <w:rsid w:val="007879CB"/>
    <w:rsid w:val="007C3ACC"/>
    <w:rsid w:val="007C7B1D"/>
    <w:rsid w:val="007F2B7E"/>
    <w:rsid w:val="007F55F8"/>
    <w:rsid w:val="007F77B0"/>
    <w:rsid w:val="0080251D"/>
    <w:rsid w:val="00862D64"/>
    <w:rsid w:val="00882716"/>
    <w:rsid w:val="00884B7E"/>
    <w:rsid w:val="008C2935"/>
    <w:rsid w:val="009364BB"/>
    <w:rsid w:val="009746A8"/>
    <w:rsid w:val="00997352"/>
    <w:rsid w:val="009A35CC"/>
    <w:rsid w:val="009A5806"/>
    <w:rsid w:val="009C3941"/>
    <w:rsid w:val="009C5E89"/>
    <w:rsid w:val="009D43FE"/>
    <w:rsid w:val="009D550B"/>
    <w:rsid w:val="00A047A8"/>
    <w:rsid w:val="00A062F0"/>
    <w:rsid w:val="00A12A2E"/>
    <w:rsid w:val="00A12AB6"/>
    <w:rsid w:val="00A3285A"/>
    <w:rsid w:val="00A44928"/>
    <w:rsid w:val="00A5771D"/>
    <w:rsid w:val="00AC155F"/>
    <w:rsid w:val="00AD6BA7"/>
    <w:rsid w:val="00AF5B3C"/>
    <w:rsid w:val="00B0247E"/>
    <w:rsid w:val="00B11C14"/>
    <w:rsid w:val="00B12544"/>
    <w:rsid w:val="00B2091C"/>
    <w:rsid w:val="00B31033"/>
    <w:rsid w:val="00BA6EC6"/>
    <w:rsid w:val="00BB19FB"/>
    <w:rsid w:val="00C20478"/>
    <w:rsid w:val="00C31155"/>
    <w:rsid w:val="00C37C3B"/>
    <w:rsid w:val="00C4679C"/>
    <w:rsid w:val="00C6721B"/>
    <w:rsid w:val="00CD7A4A"/>
    <w:rsid w:val="00D47938"/>
    <w:rsid w:val="00D51B7A"/>
    <w:rsid w:val="00D66566"/>
    <w:rsid w:val="00DB50E0"/>
    <w:rsid w:val="00DD14AE"/>
    <w:rsid w:val="00E26DE1"/>
    <w:rsid w:val="00E55364"/>
    <w:rsid w:val="00E65414"/>
    <w:rsid w:val="00EB334A"/>
    <w:rsid w:val="00EF0DCF"/>
    <w:rsid w:val="00F450B2"/>
    <w:rsid w:val="00F86D88"/>
    <w:rsid w:val="00FB08B0"/>
    <w:rsid w:val="00FB4377"/>
    <w:rsid w:val="00FB7898"/>
    <w:rsid w:val="00FD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C08BADE-0900-425E-9F9B-2F322080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02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6AC6"/>
    <w:pPr>
      <w:tabs>
        <w:tab w:val="center" w:pos="4252"/>
        <w:tab w:val="right" w:pos="8504"/>
      </w:tabs>
      <w:snapToGrid w:val="0"/>
    </w:pPr>
  </w:style>
  <w:style w:type="character" w:customStyle="1" w:styleId="a5">
    <w:name w:val="ヘッダー (文字)"/>
    <w:link w:val="a4"/>
    <w:uiPriority w:val="99"/>
    <w:locked/>
    <w:rsid w:val="00016AC6"/>
    <w:rPr>
      <w:rFonts w:ascii="ＭＳ 明朝" w:cs="Times New Roman"/>
      <w:sz w:val="24"/>
      <w:szCs w:val="24"/>
    </w:rPr>
  </w:style>
  <w:style w:type="paragraph" w:styleId="a6">
    <w:name w:val="footer"/>
    <w:basedOn w:val="a"/>
    <w:link w:val="a7"/>
    <w:uiPriority w:val="99"/>
    <w:rsid w:val="00016AC6"/>
    <w:pPr>
      <w:tabs>
        <w:tab w:val="center" w:pos="4252"/>
        <w:tab w:val="right" w:pos="8504"/>
      </w:tabs>
      <w:snapToGrid w:val="0"/>
    </w:pPr>
  </w:style>
  <w:style w:type="character" w:customStyle="1" w:styleId="a7">
    <w:name w:val="フッター (文字)"/>
    <w:link w:val="a6"/>
    <w:uiPriority w:val="99"/>
    <w:locked/>
    <w:rsid w:val="00016AC6"/>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dcterms:created xsi:type="dcterms:W3CDTF">2021-04-30T11:24:00Z</dcterms:created>
  <dcterms:modified xsi:type="dcterms:W3CDTF">2021-04-30T23:44:00Z</dcterms:modified>
</cp:coreProperties>
</file>